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F16E1" w14:textId="77777777" w:rsidR="00543505" w:rsidRPr="00E25E63" w:rsidRDefault="00543505">
      <w:pPr>
        <w:widowControl w:val="0"/>
        <w:pBdr>
          <w:top w:val="nil"/>
          <w:left w:val="nil"/>
          <w:bottom w:val="nil"/>
          <w:right w:val="nil"/>
          <w:between w:val="nil"/>
        </w:pBdr>
        <w:spacing w:line="276" w:lineRule="auto"/>
        <w:rPr>
          <w:rFonts w:ascii="Arial" w:eastAsia="Arial" w:hAnsi="Arial" w:cs="Arial"/>
          <w:sz w:val="22"/>
          <w:szCs w:val="22"/>
        </w:rPr>
      </w:pPr>
    </w:p>
    <w:tbl>
      <w:tblPr>
        <w:tblStyle w:val="a"/>
        <w:tblW w:w="13353" w:type="dxa"/>
        <w:tblInd w:w="-453" w:type="dxa"/>
        <w:tblLayout w:type="fixed"/>
        <w:tblLook w:val="0400" w:firstRow="0" w:lastRow="0" w:firstColumn="0" w:lastColumn="0" w:noHBand="0" w:noVBand="1"/>
      </w:tblPr>
      <w:tblGrid>
        <w:gridCol w:w="5982"/>
        <w:gridCol w:w="7371"/>
      </w:tblGrid>
      <w:tr w:rsidR="00E25E63" w:rsidRPr="00E25E63" w14:paraId="4D7B0495" w14:textId="77777777">
        <w:trPr>
          <w:trHeight w:val="721"/>
        </w:trPr>
        <w:tc>
          <w:tcPr>
            <w:tcW w:w="5982" w:type="dxa"/>
          </w:tcPr>
          <w:p w14:paraId="022DB1AC" w14:textId="77777777" w:rsidR="00543505" w:rsidRPr="00E25E63" w:rsidRDefault="00000000">
            <w:pPr>
              <w:pStyle w:val="Heading1"/>
              <w:spacing w:before="0" w:after="0" w:line="240" w:lineRule="auto"/>
              <w:jc w:val="center"/>
              <w:rPr>
                <w:rFonts w:ascii="Times New Roman" w:hAnsi="Times New Roman" w:cs="Times New Roman"/>
                <w:sz w:val="24"/>
                <w:szCs w:val="24"/>
              </w:rPr>
            </w:pPr>
            <w:r w:rsidRPr="00E25E63">
              <w:rPr>
                <w:rFonts w:ascii="Times New Roman" w:hAnsi="Times New Roman" w:cs="Times New Roman"/>
                <w:sz w:val="24"/>
                <w:szCs w:val="24"/>
              </w:rPr>
              <w:t>BỘ KHOA HỌC VÀ CÔNG NGHỆ</w:t>
            </w:r>
          </w:p>
          <w:p w14:paraId="2E05D7BF" w14:textId="77777777" w:rsidR="00543505" w:rsidRPr="00E25E63" w:rsidRDefault="00000000">
            <w:pPr>
              <w:jc w:val="center"/>
            </w:pPr>
            <w:r w:rsidRPr="00E25E63">
              <w:rPr>
                <w:noProof/>
              </w:rPr>
              <mc:AlternateContent>
                <mc:Choice Requires="wps">
                  <w:drawing>
                    <wp:anchor distT="0" distB="0" distL="114300" distR="114300" simplePos="0" relativeHeight="251658240" behindDoc="0" locked="0" layoutInCell="1" hidden="0" allowOverlap="1" wp14:anchorId="0B7FA5C7" wp14:editId="3B076A7B">
                      <wp:simplePos x="0" y="0"/>
                      <wp:positionH relativeFrom="column">
                        <wp:posOffset>927100</wp:posOffset>
                      </wp:positionH>
                      <wp:positionV relativeFrom="paragraph">
                        <wp:posOffset>38100</wp:posOffset>
                      </wp:positionV>
                      <wp:extent cx="0" cy="12700"/>
                      <wp:effectExtent l="0" t="0" r="0" b="0"/>
                      <wp:wrapNone/>
                      <wp:docPr id="4" name="Straight Arrow Connector 4"/>
                      <wp:cNvGraphicFramePr/>
                      <a:graphic xmlns:a="http://schemas.openxmlformats.org/drawingml/2006/main">
                        <a:graphicData uri="http://schemas.microsoft.com/office/word/2010/wordprocessingShape">
                          <wps:wsp>
                            <wps:cNvCnPr/>
                            <wps:spPr>
                              <a:xfrm>
                                <a:off x="4468671" y="3780000"/>
                                <a:ext cx="1754659" cy="0"/>
                              </a:xfrm>
                              <a:prstGeom prst="straightConnector1">
                                <a:avLst/>
                              </a:prstGeom>
                              <a:noFill/>
                              <a:ln w="12700" cap="flat" cmpd="sng">
                                <a:solidFill>
                                  <a:srgbClr val="000000"/>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xmlns:w16du="http://schemas.microsoft.com/office/word/2023/wordml/word16du">
                  <w:drawing>
                    <wp:anchor allowOverlap="1" behindDoc="0" distB="0" distT="0" distL="114300" distR="114300" hidden="0" layoutInCell="1" locked="0" relativeHeight="0" simplePos="0">
                      <wp:simplePos x="0" y="0"/>
                      <wp:positionH relativeFrom="column">
                        <wp:posOffset>927100</wp:posOffset>
                      </wp:positionH>
                      <wp:positionV relativeFrom="paragraph">
                        <wp:posOffset>38100</wp:posOffset>
                      </wp:positionV>
                      <wp:extent cx="0" cy="12700"/>
                      <wp:effectExtent b="0" l="0" r="0" t="0"/>
                      <wp:wrapNone/>
                      <wp:docPr id="4"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p w14:paraId="31328013" w14:textId="77777777" w:rsidR="00543505" w:rsidRPr="00E25E63" w:rsidRDefault="00543505">
            <w:pPr>
              <w:pBdr>
                <w:top w:val="nil"/>
                <w:left w:val="nil"/>
                <w:bottom w:val="nil"/>
                <w:right w:val="nil"/>
                <w:between w:val="nil"/>
              </w:pBdr>
              <w:jc w:val="center"/>
              <w:rPr>
                <w:sz w:val="20"/>
                <w:szCs w:val="20"/>
              </w:rPr>
            </w:pPr>
          </w:p>
          <w:p w14:paraId="79682088" w14:textId="77777777" w:rsidR="00543505" w:rsidRPr="00E25E63" w:rsidRDefault="00000000">
            <w:pPr>
              <w:pBdr>
                <w:top w:val="nil"/>
                <w:left w:val="nil"/>
                <w:bottom w:val="nil"/>
                <w:right w:val="nil"/>
                <w:between w:val="nil"/>
              </w:pBdr>
              <w:jc w:val="center"/>
              <w:rPr>
                <w:sz w:val="26"/>
                <w:szCs w:val="26"/>
              </w:rPr>
            </w:pPr>
            <w:r w:rsidRPr="00E25E63">
              <w:rPr>
                <w:sz w:val="28"/>
                <w:szCs w:val="28"/>
              </w:rPr>
              <w:t xml:space="preserve"> </w:t>
            </w:r>
          </w:p>
        </w:tc>
        <w:tc>
          <w:tcPr>
            <w:tcW w:w="7371" w:type="dxa"/>
          </w:tcPr>
          <w:p w14:paraId="2AB4F420" w14:textId="77777777" w:rsidR="00543505" w:rsidRPr="00E25E63" w:rsidRDefault="00000000">
            <w:pPr>
              <w:pStyle w:val="Heading3"/>
              <w:spacing w:before="0" w:after="0" w:line="240" w:lineRule="auto"/>
              <w:jc w:val="center"/>
              <w:rPr>
                <w:rFonts w:ascii="Times New Roman" w:hAnsi="Times New Roman" w:cs="Times New Roman"/>
                <w:sz w:val="24"/>
                <w:szCs w:val="24"/>
              </w:rPr>
            </w:pPr>
            <w:r w:rsidRPr="00E25E63">
              <w:rPr>
                <w:rFonts w:ascii="Times New Roman" w:hAnsi="Times New Roman" w:cs="Times New Roman"/>
                <w:sz w:val="24"/>
                <w:szCs w:val="24"/>
              </w:rPr>
              <w:t>CỘNG HÒA XÃ HỘI CHỦ NGHĨA VIỆT NAM</w:t>
            </w:r>
          </w:p>
          <w:p w14:paraId="7B0626B2" w14:textId="77777777" w:rsidR="00543505" w:rsidRPr="00E25E63" w:rsidRDefault="00000000">
            <w:pPr>
              <w:jc w:val="center"/>
              <w:rPr>
                <w:b/>
                <w:sz w:val="26"/>
                <w:szCs w:val="26"/>
              </w:rPr>
            </w:pPr>
            <w:r w:rsidRPr="00E25E63">
              <w:rPr>
                <w:b/>
                <w:sz w:val="26"/>
                <w:szCs w:val="26"/>
              </w:rPr>
              <w:t>Độc lập - Tự do - Hạnh phúc</w:t>
            </w:r>
          </w:p>
          <w:p w14:paraId="360767E9" w14:textId="427773F6" w:rsidR="00543505" w:rsidRPr="00E25E63" w:rsidRDefault="00FB7BCD">
            <w:pPr>
              <w:tabs>
                <w:tab w:val="left" w:pos="3060"/>
                <w:tab w:val="center" w:pos="3117"/>
              </w:tabs>
              <w:rPr>
                <w:sz w:val="10"/>
                <w:szCs w:val="10"/>
              </w:rPr>
            </w:pPr>
            <w:r w:rsidRPr="00E25E63">
              <w:rPr>
                <w:noProof/>
              </w:rPr>
              <mc:AlternateContent>
                <mc:Choice Requires="wps">
                  <w:drawing>
                    <wp:anchor distT="0" distB="0" distL="114300" distR="114300" simplePos="0" relativeHeight="251660288" behindDoc="0" locked="0" layoutInCell="1" allowOverlap="1" wp14:anchorId="7BA88399" wp14:editId="72941150">
                      <wp:simplePos x="0" y="0"/>
                      <wp:positionH relativeFrom="column">
                        <wp:posOffset>1273737</wp:posOffset>
                      </wp:positionH>
                      <wp:positionV relativeFrom="paragraph">
                        <wp:posOffset>39065</wp:posOffset>
                      </wp:positionV>
                      <wp:extent cx="2013995" cy="0"/>
                      <wp:effectExtent l="0" t="0" r="0" b="0"/>
                      <wp:wrapNone/>
                      <wp:docPr id="1986517670" name="Straight Connector 1"/>
                      <wp:cNvGraphicFramePr/>
                      <a:graphic xmlns:a="http://schemas.openxmlformats.org/drawingml/2006/main">
                        <a:graphicData uri="http://schemas.microsoft.com/office/word/2010/wordprocessingShape">
                          <wps:wsp>
                            <wps:cNvCnPr/>
                            <wps:spPr>
                              <a:xfrm>
                                <a:off x="0" y="0"/>
                                <a:ext cx="20139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6D964A6"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00.3pt,3.1pt" to="258.9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lf0mQEAAIgDAAAOAAAAZHJzL2Uyb0RvYy54bWysU02P0zAQvSPxHyzfadJFIDZquoddwQXB&#10;Ctgf4HXGjYXtscamSf89Y7dNESCEVntx/PHem3kzk83N7J3YAyWLoZfrVSsFBI2DDbtePnx7/+qd&#10;FCmrMCiHAXp5gCRvti9fbKbYwRWO6AYgwSIhdVPs5Zhz7Jom6RG8SiuMEPjRIHmV+Ui7ZiA1sbp3&#10;zVXbvm0mpCESakiJb++Oj3Jb9Y0BnT8bkyAL10vOLdeV6vpY1ma7Ud2OVBytPqWhnpCFVzZw0EXq&#10;TmUlfpD9Q8pbTZjQ5JVG36AxVkP1wG7W7W9uvo4qQvXCxUlxKVN6Pln9aX8b7onLMMXUpXhPxcVs&#10;yJcv5yfmWqzDUiyYs9B8yfm+vr5+I4U+vzUXYqSUPwB6UTa9dDYUH6pT+48pczCGniF8uISuu3xw&#10;UMAufAEj7MDB1pVdpwJuHYm94n4O39elf6xVkYVirHMLqf036YQtNKiT8r/EBV0jYsgL0duA9Leo&#10;eT6nao74s+uj12L7EYdDbUQtB7e7OjuNZpmnX8+VfvmBtj8BAAD//wMAUEsDBBQABgAIAAAAIQAN&#10;80Jo2gAAAAcBAAAPAAAAZHJzL2Rvd25yZXYueG1sTI/BTsMwEETvSPyDtUjcqNNIBBTiVFUlhLgg&#10;msLdjV0nrb2ObCcNf8+WCz2OZvT2bbWanWWTDrH3KGC5yIBpbL3q0Qj42r0+PAOLSaKS1qMW8KMj&#10;rOrbm0qWyp9xq6cmGUYQjKUU0KU0lJzHttNOxoUfNFJ38MHJRDEYroI8E9xZnmdZwZ3skS50ctCb&#10;TrenZnQC7HuYvs3GrOP4ti2a4+ch/9hNQtzfzesXYEnP6X8MF31Sh5qc9n5EFZkVcKHTVECRA6P+&#10;cflEr+z/Mq8rfu1f/wIAAP//AwBQSwECLQAUAAYACAAAACEAtoM4kv4AAADhAQAAEwAAAAAAAAAA&#10;AAAAAAAAAAAAW0NvbnRlbnRfVHlwZXNdLnhtbFBLAQItABQABgAIAAAAIQA4/SH/1gAAAJQBAAAL&#10;AAAAAAAAAAAAAAAAAC8BAABfcmVscy8ucmVsc1BLAQItABQABgAIAAAAIQBNolf0mQEAAIgDAAAO&#10;AAAAAAAAAAAAAAAAAC4CAABkcnMvZTJvRG9jLnhtbFBLAQItABQABgAIAAAAIQAN80Jo2gAAAAcB&#10;AAAPAAAAAAAAAAAAAAAAAPMDAABkcnMvZG93bnJldi54bWxQSwUGAAAAAAQABADzAAAA+gQAAAAA&#10;" strokecolor="black [3200]" strokeweight=".5pt">
                      <v:stroke joinstyle="miter"/>
                    </v:line>
                  </w:pict>
                </mc:Fallback>
              </mc:AlternateContent>
            </w:r>
            <w:r w:rsidR="00000000" w:rsidRPr="00E25E63">
              <w:tab/>
            </w:r>
            <w:r w:rsidR="00000000" w:rsidRPr="00E25E63">
              <w:tab/>
            </w:r>
            <w:r w:rsidR="00000000" w:rsidRPr="00E25E63">
              <w:rPr>
                <w:noProof/>
              </w:rPr>
              <mc:AlternateContent>
                <mc:Choice Requires="wps">
                  <w:drawing>
                    <wp:anchor distT="0" distB="0" distL="114300" distR="114300" simplePos="0" relativeHeight="251659264" behindDoc="0" locked="0" layoutInCell="1" hidden="0" allowOverlap="1" wp14:anchorId="268CCA73" wp14:editId="023F687C">
                      <wp:simplePos x="0" y="0"/>
                      <wp:positionH relativeFrom="column">
                        <wp:posOffset>1320800</wp:posOffset>
                      </wp:positionH>
                      <wp:positionV relativeFrom="paragraph">
                        <wp:posOffset>25400</wp:posOffset>
                      </wp:positionV>
                      <wp:extent cx="0"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4405248" y="3780000"/>
                                <a:ext cx="1881505" cy="0"/>
                              </a:xfrm>
                              <a:prstGeom prst="straightConnector1">
                                <a:avLst/>
                              </a:prstGeom>
                              <a:noFill/>
                              <a:ln w="12700" cap="flat" cmpd="sng">
                                <a:solidFill>
                                  <a:srgbClr val="000000"/>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xmlns:w16du="http://schemas.microsoft.com/office/word/2023/wordml/word16du">
                  <w:drawing>
                    <wp:anchor allowOverlap="1" behindDoc="0" distB="0" distT="0" distL="114300" distR="114300" hidden="0" layoutInCell="1" locked="0" relativeHeight="0" simplePos="0">
                      <wp:simplePos x="0" y="0"/>
                      <wp:positionH relativeFrom="column">
                        <wp:posOffset>1320800</wp:posOffset>
                      </wp:positionH>
                      <wp:positionV relativeFrom="paragraph">
                        <wp:posOffset>25400</wp:posOffset>
                      </wp:positionV>
                      <wp:extent cx="0" cy="12700"/>
                      <wp:effectExtent b="0" l="0" r="0" t="0"/>
                      <wp:wrapNone/>
                      <wp:docPr id="3"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p w14:paraId="1E732548" w14:textId="77777777" w:rsidR="00FB7BCD" w:rsidRPr="00E25E63" w:rsidRDefault="00FB7BCD">
            <w:pPr>
              <w:jc w:val="center"/>
              <w:rPr>
                <w:i/>
                <w:sz w:val="26"/>
                <w:szCs w:val="26"/>
              </w:rPr>
            </w:pPr>
          </w:p>
          <w:p w14:paraId="552A2930" w14:textId="356929BE" w:rsidR="00543505" w:rsidRPr="00E25E63" w:rsidRDefault="00000000">
            <w:pPr>
              <w:jc w:val="center"/>
              <w:rPr>
                <w:i/>
                <w:sz w:val="26"/>
                <w:szCs w:val="26"/>
              </w:rPr>
            </w:pPr>
            <w:r w:rsidRPr="00E25E63">
              <w:rPr>
                <w:i/>
                <w:sz w:val="26"/>
                <w:szCs w:val="26"/>
              </w:rPr>
              <w:t>Hà Nội, ngày 09  tháng  02 năm 2025</w:t>
            </w:r>
          </w:p>
        </w:tc>
      </w:tr>
    </w:tbl>
    <w:p w14:paraId="036BA26C" w14:textId="77777777" w:rsidR="00543505" w:rsidRPr="00E25E63" w:rsidRDefault="00543505">
      <w:pPr>
        <w:jc w:val="center"/>
      </w:pPr>
    </w:p>
    <w:p w14:paraId="5342B7FD" w14:textId="77777777" w:rsidR="00543505" w:rsidRPr="00E25E63" w:rsidRDefault="00000000">
      <w:pPr>
        <w:jc w:val="center"/>
        <w:rPr>
          <w:b/>
          <w:sz w:val="26"/>
          <w:szCs w:val="26"/>
        </w:rPr>
      </w:pPr>
      <w:r w:rsidRPr="00E25E63">
        <w:rPr>
          <w:b/>
          <w:sz w:val="26"/>
          <w:szCs w:val="26"/>
        </w:rPr>
        <w:t>Bản tổng hợp, giải trình, tiếp thu ý kiến góp ý của cơ quan, tổ chức, cá nhân về dự thảo Nghị quyết</w:t>
      </w:r>
    </w:p>
    <w:p w14:paraId="41994BF0" w14:textId="77777777" w:rsidR="00543505" w:rsidRPr="00E25E63" w:rsidRDefault="00543505">
      <w:pPr>
        <w:jc w:val="center"/>
        <w:rPr>
          <w:b/>
          <w:sz w:val="26"/>
          <w:szCs w:val="26"/>
        </w:rPr>
      </w:pPr>
    </w:p>
    <w:p w14:paraId="5C235E61" w14:textId="77777777" w:rsidR="00543505" w:rsidRPr="00E25E63" w:rsidRDefault="00000000" w:rsidP="002D03F1">
      <w:pPr>
        <w:spacing w:before="120"/>
        <w:ind w:firstLine="567"/>
        <w:jc w:val="both"/>
        <w:rPr>
          <w:sz w:val="26"/>
          <w:szCs w:val="26"/>
        </w:rPr>
      </w:pPr>
      <w:r w:rsidRPr="00E25E63">
        <w:rPr>
          <w:sz w:val="26"/>
          <w:szCs w:val="26"/>
        </w:rPr>
        <w:t>1. Căn cứ xây dựng Bản tổng hợp, giải trình, tiếp thu ý kiến góp ý của cơ quan, tổ chức, cá nhân</w:t>
      </w:r>
    </w:p>
    <w:p w14:paraId="1D43DA65" w14:textId="77777777" w:rsidR="00543505" w:rsidRPr="00E25E63" w:rsidRDefault="00000000" w:rsidP="002D03F1">
      <w:pPr>
        <w:spacing w:before="120"/>
        <w:ind w:firstLine="567"/>
        <w:jc w:val="both"/>
        <w:rPr>
          <w:sz w:val="26"/>
          <w:szCs w:val="26"/>
        </w:rPr>
      </w:pPr>
      <w:r w:rsidRPr="00E25E63">
        <w:rPr>
          <w:sz w:val="26"/>
          <w:szCs w:val="26"/>
        </w:rPr>
        <w:t xml:space="preserve">2. Cơ quan, tổ chức, cá nhân lấy ý kiến </w:t>
      </w:r>
    </w:p>
    <w:p w14:paraId="4F1E0C4A" w14:textId="43973A9B" w:rsidR="00543505" w:rsidRPr="00E25E63" w:rsidRDefault="00000000" w:rsidP="00762C17">
      <w:pPr>
        <w:tabs>
          <w:tab w:val="left" w:pos="5322"/>
          <w:tab w:val="left" w:pos="8415"/>
        </w:tabs>
        <w:spacing w:before="120"/>
        <w:ind w:firstLine="567"/>
        <w:jc w:val="both"/>
        <w:rPr>
          <w:sz w:val="26"/>
          <w:szCs w:val="26"/>
        </w:rPr>
      </w:pPr>
      <w:r w:rsidRPr="00E25E63">
        <w:rPr>
          <w:sz w:val="26"/>
          <w:szCs w:val="26"/>
        </w:rPr>
        <w:t>- Tổng số đã gửi lấy ý kiến: 107</w:t>
      </w:r>
      <w:r w:rsidR="009C674C">
        <w:rPr>
          <w:sz w:val="26"/>
          <w:szCs w:val="26"/>
        </w:rPr>
        <w:t>.</w:t>
      </w:r>
      <w:r w:rsidR="00762C17">
        <w:rPr>
          <w:sz w:val="26"/>
          <w:szCs w:val="26"/>
        </w:rPr>
        <w:tab/>
      </w:r>
      <w:r w:rsidR="00762C17">
        <w:rPr>
          <w:sz w:val="26"/>
          <w:szCs w:val="26"/>
        </w:rPr>
        <w:tab/>
      </w:r>
    </w:p>
    <w:p w14:paraId="4ECA442E" w14:textId="19556F9C" w:rsidR="00543505" w:rsidRPr="00E25E63" w:rsidRDefault="00000000" w:rsidP="002D03F1">
      <w:pPr>
        <w:spacing w:before="120"/>
        <w:ind w:firstLine="567"/>
        <w:jc w:val="both"/>
        <w:rPr>
          <w:sz w:val="26"/>
          <w:szCs w:val="26"/>
        </w:rPr>
      </w:pPr>
      <w:r w:rsidRPr="00E25E63">
        <w:rPr>
          <w:sz w:val="26"/>
          <w:szCs w:val="26"/>
        </w:rPr>
        <w:t>- Tổng số ý kiến nhận được:</w:t>
      </w:r>
      <w:r w:rsidR="009C674C">
        <w:rPr>
          <w:sz w:val="26"/>
          <w:szCs w:val="26"/>
        </w:rPr>
        <w:t xml:space="preserve"> 23.</w:t>
      </w:r>
    </w:p>
    <w:p w14:paraId="40A6759F" w14:textId="5BE6A99D" w:rsidR="00543505" w:rsidRPr="00E25E63" w:rsidRDefault="00000000" w:rsidP="002D03F1">
      <w:pPr>
        <w:spacing w:before="120"/>
        <w:ind w:firstLine="567"/>
        <w:jc w:val="both"/>
        <w:rPr>
          <w:sz w:val="26"/>
          <w:szCs w:val="26"/>
        </w:rPr>
      </w:pPr>
      <w:r w:rsidRPr="00E25E63">
        <w:rPr>
          <w:sz w:val="26"/>
          <w:szCs w:val="26"/>
        </w:rPr>
        <w:t>Các Bộ: Bộ Tư pháp, Bộ Văn hóa, Thể thao và Du lịch, Thông tấn xã Việt Nam, Bộ Thông tin và Truyền thông, Viện Hàn lâm KH&amp;CN Việt Nam, Viện Hàn lâm KHXH Việt Nam</w:t>
      </w:r>
      <w:r w:rsidR="00E25E63" w:rsidRPr="00E25E63">
        <w:rPr>
          <w:sz w:val="26"/>
          <w:szCs w:val="26"/>
        </w:rPr>
        <w:t>.</w:t>
      </w:r>
    </w:p>
    <w:p w14:paraId="5C908C19" w14:textId="3B05DFBA" w:rsidR="00543505" w:rsidRPr="00E25E63" w:rsidRDefault="00000000" w:rsidP="002D03F1">
      <w:pPr>
        <w:spacing w:before="120"/>
        <w:ind w:firstLine="567"/>
        <w:jc w:val="both"/>
        <w:rPr>
          <w:sz w:val="26"/>
          <w:szCs w:val="26"/>
        </w:rPr>
      </w:pPr>
      <w:r w:rsidRPr="00E25E63">
        <w:rPr>
          <w:sz w:val="26"/>
          <w:szCs w:val="26"/>
        </w:rPr>
        <w:t>Các doanh nghiệp, tổ chức hội, hiệp hội, liên đoàn: EVN, Viettel, PVN</w:t>
      </w:r>
      <w:r w:rsidR="00E25E63" w:rsidRPr="00E25E63">
        <w:rPr>
          <w:sz w:val="26"/>
          <w:szCs w:val="26"/>
        </w:rPr>
        <w:t>.</w:t>
      </w:r>
    </w:p>
    <w:p w14:paraId="305B78AB" w14:textId="6B64A76D" w:rsidR="00543505" w:rsidRPr="00E25E63" w:rsidRDefault="00000000" w:rsidP="002D03F1">
      <w:pPr>
        <w:spacing w:before="120"/>
        <w:ind w:firstLine="567"/>
        <w:jc w:val="both"/>
        <w:rPr>
          <w:sz w:val="26"/>
          <w:szCs w:val="26"/>
        </w:rPr>
      </w:pPr>
      <w:r w:rsidRPr="00E25E63">
        <w:rPr>
          <w:sz w:val="26"/>
          <w:szCs w:val="26"/>
        </w:rPr>
        <w:t>Ý kiến của Ủy ban nhân dân tỉnh, phố trực thuộc Trung ương: Trà Vinh, Đắk Nông, Yên Bái, Thái Bình, Thái Nguyên, Bắc Giang, Quảng Bình, Cần Thơ, Quảng Trị, Bạc Liêu, Hà Giang, Lạng Sơn, Vĩnh Phúc, Điện Biên</w:t>
      </w:r>
      <w:r w:rsidR="00E25E63" w:rsidRPr="00E25E63">
        <w:rPr>
          <w:sz w:val="26"/>
          <w:szCs w:val="26"/>
        </w:rPr>
        <w:t>.</w:t>
      </w:r>
      <w:r w:rsidRPr="00E25E63">
        <w:rPr>
          <w:sz w:val="28"/>
          <w:szCs w:val="28"/>
        </w:rPr>
        <w:t xml:space="preserve"> </w:t>
      </w:r>
    </w:p>
    <w:sdt>
      <w:sdtPr>
        <w:tag w:val="goog_rdk_1"/>
        <w:id w:val="-1701769439"/>
      </w:sdtPr>
      <w:sdtContent>
        <w:p w14:paraId="40310CF1" w14:textId="77777777" w:rsidR="00543505" w:rsidRPr="00E25E63" w:rsidRDefault="00000000" w:rsidP="002D03F1">
          <w:pPr>
            <w:spacing w:before="120"/>
            <w:ind w:firstLine="567"/>
            <w:jc w:val="both"/>
            <w:rPr>
              <w:sz w:val="26"/>
              <w:szCs w:val="26"/>
            </w:rPr>
          </w:pPr>
          <w:r w:rsidRPr="00E25E63">
            <w:rPr>
              <w:sz w:val="26"/>
              <w:szCs w:val="26"/>
            </w:rPr>
            <w:t>Các bộ, ngành, nhất trí: Thông tấn xã Việt Nam</w:t>
          </w:r>
          <w:sdt>
            <w:sdtPr>
              <w:tag w:val="goog_rdk_0"/>
              <w:id w:val="-2033486627"/>
            </w:sdtPr>
            <w:sdtContent/>
          </w:sdt>
        </w:p>
      </w:sdtContent>
    </w:sdt>
    <w:p w14:paraId="4EBA8E59" w14:textId="38AA5258" w:rsidR="00543505" w:rsidRPr="00E25E63" w:rsidRDefault="00000000" w:rsidP="002D03F1">
      <w:pPr>
        <w:spacing w:before="120"/>
        <w:ind w:firstLine="567"/>
        <w:jc w:val="both"/>
        <w:rPr>
          <w:sz w:val="26"/>
          <w:szCs w:val="26"/>
        </w:rPr>
      </w:pPr>
      <w:r w:rsidRPr="00E25E63">
        <w:rPr>
          <w:sz w:val="26"/>
          <w:szCs w:val="26"/>
        </w:rPr>
        <w:t>Các địa phương nhất trí: Trà Vinh, Thái Bình, Quảng Bình, Quảng Trị, Bạc Liêu, Lạng Sơn, Vĩnh Phúc, Điện Biên</w:t>
      </w:r>
      <w:r w:rsidR="00E25E63" w:rsidRPr="00E25E63">
        <w:rPr>
          <w:sz w:val="26"/>
          <w:szCs w:val="26"/>
        </w:rPr>
        <w:t>.</w:t>
      </w:r>
    </w:p>
    <w:p w14:paraId="544594CF" w14:textId="77777777" w:rsidR="00543505" w:rsidRPr="00E25E63" w:rsidRDefault="00543505" w:rsidP="009C674C">
      <w:pPr>
        <w:spacing w:before="120"/>
        <w:ind w:firstLine="567"/>
        <w:jc w:val="both"/>
        <w:rPr>
          <w:sz w:val="26"/>
          <w:szCs w:val="26"/>
        </w:rPr>
      </w:pPr>
    </w:p>
    <w:tbl>
      <w:tblPr>
        <w:tblStyle w:val="a0"/>
        <w:tblpPr w:leftFromText="180" w:rightFromText="180" w:vertAnchor="text" w:tblpY="1"/>
        <w:tblW w:w="138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0"/>
        <w:gridCol w:w="2275"/>
        <w:gridCol w:w="1515"/>
        <w:gridCol w:w="5955"/>
        <w:gridCol w:w="3542"/>
      </w:tblGrid>
      <w:tr w:rsidR="00E25E63" w:rsidRPr="00E25E63" w14:paraId="7E69FFBD" w14:textId="77777777" w:rsidTr="00483A8E">
        <w:trPr>
          <w:trHeight w:val="90"/>
        </w:trPr>
        <w:tc>
          <w:tcPr>
            <w:tcW w:w="600" w:type="dxa"/>
          </w:tcPr>
          <w:p w14:paraId="0C6ABB05" w14:textId="77777777" w:rsidR="00543505" w:rsidRPr="00E25E63" w:rsidRDefault="00000000" w:rsidP="009C674C">
            <w:pPr>
              <w:spacing w:before="120"/>
              <w:ind w:left="-108" w:right="-105"/>
              <w:jc w:val="center"/>
              <w:rPr>
                <w:b/>
                <w:sz w:val="26"/>
                <w:szCs w:val="26"/>
              </w:rPr>
            </w:pPr>
            <w:r w:rsidRPr="00E25E63">
              <w:rPr>
                <w:b/>
                <w:sz w:val="26"/>
                <w:szCs w:val="26"/>
              </w:rPr>
              <w:t>STT</w:t>
            </w:r>
          </w:p>
        </w:tc>
        <w:tc>
          <w:tcPr>
            <w:tcW w:w="2275" w:type="dxa"/>
          </w:tcPr>
          <w:p w14:paraId="75955EEB" w14:textId="77777777" w:rsidR="00543505" w:rsidRPr="00E25E63" w:rsidRDefault="00000000" w:rsidP="009C674C">
            <w:pPr>
              <w:spacing w:before="120"/>
              <w:ind w:left="-107" w:right="-50"/>
              <w:jc w:val="center"/>
              <w:rPr>
                <w:b/>
                <w:sz w:val="26"/>
                <w:szCs w:val="26"/>
              </w:rPr>
            </w:pPr>
            <w:r w:rsidRPr="00E25E63">
              <w:rPr>
                <w:b/>
                <w:sz w:val="26"/>
                <w:szCs w:val="26"/>
              </w:rPr>
              <w:t xml:space="preserve">NHÓM VẤN ĐỀ </w:t>
            </w:r>
          </w:p>
          <w:p w14:paraId="7E674EBC" w14:textId="77777777" w:rsidR="00543505" w:rsidRPr="00E25E63" w:rsidRDefault="00000000" w:rsidP="009C674C">
            <w:pPr>
              <w:spacing w:before="120"/>
              <w:ind w:left="-107" w:right="-50"/>
              <w:jc w:val="center"/>
              <w:rPr>
                <w:b/>
                <w:sz w:val="26"/>
                <w:szCs w:val="26"/>
              </w:rPr>
            </w:pPr>
            <w:r w:rsidRPr="00E25E63">
              <w:rPr>
                <w:b/>
                <w:sz w:val="26"/>
                <w:szCs w:val="26"/>
              </w:rPr>
              <w:t>HOẶC ĐIỀU, KHOẢN</w:t>
            </w:r>
          </w:p>
        </w:tc>
        <w:tc>
          <w:tcPr>
            <w:tcW w:w="1515" w:type="dxa"/>
          </w:tcPr>
          <w:p w14:paraId="5C447BC1" w14:textId="77777777" w:rsidR="00543505" w:rsidRPr="00E25E63" w:rsidRDefault="00000000" w:rsidP="009C674C">
            <w:pPr>
              <w:spacing w:before="120"/>
              <w:jc w:val="center"/>
              <w:rPr>
                <w:b/>
                <w:sz w:val="26"/>
                <w:szCs w:val="26"/>
              </w:rPr>
            </w:pPr>
            <w:r w:rsidRPr="00E25E63">
              <w:rPr>
                <w:b/>
                <w:sz w:val="26"/>
                <w:szCs w:val="26"/>
              </w:rPr>
              <w:t>CHỦ THỂ GÓP Ý</w:t>
            </w:r>
          </w:p>
        </w:tc>
        <w:tc>
          <w:tcPr>
            <w:tcW w:w="5955" w:type="dxa"/>
          </w:tcPr>
          <w:p w14:paraId="4A4C85E3" w14:textId="77777777" w:rsidR="00543505" w:rsidRPr="00E25E63" w:rsidRDefault="00000000" w:rsidP="009C674C">
            <w:pPr>
              <w:spacing w:before="120"/>
              <w:jc w:val="both"/>
              <w:rPr>
                <w:b/>
                <w:sz w:val="26"/>
                <w:szCs w:val="26"/>
              </w:rPr>
            </w:pPr>
            <w:r w:rsidRPr="00E25E63">
              <w:rPr>
                <w:b/>
                <w:sz w:val="26"/>
                <w:szCs w:val="26"/>
              </w:rPr>
              <w:t>NỘI DUNG GÓP Ý</w:t>
            </w:r>
          </w:p>
        </w:tc>
        <w:tc>
          <w:tcPr>
            <w:tcW w:w="3542" w:type="dxa"/>
          </w:tcPr>
          <w:p w14:paraId="74B92915" w14:textId="77777777" w:rsidR="00543505" w:rsidRPr="00E25E63" w:rsidRDefault="00000000" w:rsidP="009C674C">
            <w:pPr>
              <w:spacing w:before="120"/>
              <w:jc w:val="center"/>
              <w:rPr>
                <w:b/>
                <w:sz w:val="26"/>
                <w:szCs w:val="26"/>
              </w:rPr>
            </w:pPr>
            <w:r w:rsidRPr="00E25E63">
              <w:rPr>
                <w:b/>
                <w:sz w:val="26"/>
                <w:szCs w:val="26"/>
              </w:rPr>
              <w:t>NỘI DUNG TIẾP THU, GIẢI TRÌNH</w:t>
            </w:r>
          </w:p>
        </w:tc>
      </w:tr>
      <w:tr w:rsidR="00E25E63" w:rsidRPr="00E25E63" w14:paraId="30AC2A77" w14:textId="77777777" w:rsidTr="00483A8E">
        <w:tc>
          <w:tcPr>
            <w:tcW w:w="600" w:type="dxa"/>
          </w:tcPr>
          <w:p w14:paraId="4384F244" w14:textId="77777777" w:rsidR="00543505" w:rsidRPr="00E25E63" w:rsidRDefault="00543505" w:rsidP="009C674C">
            <w:pPr>
              <w:pBdr>
                <w:top w:val="nil"/>
                <w:left w:val="nil"/>
                <w:bottom w:val="nil"/>
                <w:right w:val="nil"/>
                <w:between w:val="nil"/>
              </w:pBdr>
              <w:spacing w:before="120"/>
              <w:ind w:left="360"/>
              <w:jc w:val="both"/>
              <w:rPr>
                <w:sz w:val="26"/>
                <w:szCs w:val="26"/>
              </w:rPr>
            </w:pPr>
          </w:p>
        </w:tc>
        <w:tc>
          <w:tcPr>
            <w:tcW w:w="2275" w:type="dxa"/>
          </w:tcPr>
          <w:p w14:paraId="5E4EF73D" w14:textId="77777777" w:rsidR="00543505" w:rsidRPr="00E25E63" w:rsidRDefault="00000000" w:rsidP="009C674C">
            <w:pPr>
              <w:spacing w:before="120"/>
              <w:jc w:val="both"/>
              <w:rPr>
                <w:b/>
                <w:sz w:val="26"/>
                <w:szCs w:val="26"/>
              </w:rPr>
            </w:pPr>
            <w:r w:rsidRPr="00E25E63">
              <w:rPr>
                <w:b/>
                <w:sz w:val="26"/>
                <w:szCs w:val="26"/>
              </w:rPr>
              <w:t>Góp ý chung</w:t>
            </w:r>
          </w:p>
        </w:tc>
        <w:tc>
          <w:tcPr>
            <w:tcW w:w="1515" w:type="dxa"/>
          </w:tcPr>
          <w:p w14:paraId="166FC584" w14:textId="77777777" w:rsidR="00543505" w:rsidRPr="00E25E63" w:rsidRDefault="00543505" w:rsidP="009C674C">
            <w:pPr>
              <w:spacing w:before="120"/>
              <w:jc w:val="both"/>
              <w:rPr>
                <w:sz w:val="26"/>
                <w:szCs w:val="26"/>
              </w:rPr>
            </w:pPr>
          </w:p>
        </w:tc>
        <w:tc>
          <w:tcPr>
            <w:tcW w:w="5955" w:type="dxa"/>
          </w:tcPr>
          <w:p w14:paraId="58F91113" w14:textId="77777777" w:rsidR="00543505" w:rsidRPr="00E25E63" w:rsidRDefault="00543505" w:rsidP="009C674C">
            <w:pPr>
              <w:spacing w:before="120"/>
              <w:jc w:val="both"/>
              <w:rPr>
                <w:sz w:val="26"/>
                <w:szCs w:val="26"/>
              </w:rPr>
            </w:pPr>
          </w:p>
        </w:tc>
        <w:tc>
          <w:tcPr>
            <w:tcW w:w="3542" w:type="dxa"/>
          </w:tcPr>
          <w:p w14:paraId="6610E19D" w14:textId="77777777" w:rsidR="00543505" w:rsidRPr="00E25E63" w:rsidRDefault="00543505" w:rsidP="009C674C">
            <w:pPr>
              <w:spacing w:before="120"/>
              <w:jc w:val="both"/>
              <w:rPr>
                <w:sz w:val="26"/>
                <w:szCs w:val="26"/>
              </w:rPr>
            </w:pPr>
          </w:p>
        </w:tc>
      </w:tr>
      <w:tr w:rsidR="00E25E63" w:rsidRPr="00E25E63" w14:paraId="43555C56" w14:textId="77777777" w:rsidTr="00483A8E">
        <w:tc>
          <w:tcPr>
            <w:tcW w:w="600" w:type="dxa"/>
          </w:tcPr>
          <w:p w14:paraId="57E5D652"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275BDF62" w14:textId="77777777" w:rsidR="00543505" w:rsidRPr="00E25E63" w:rsidRDefault="00543505" w:rsidP="009C674C">
            <w:pPr>
              <w:spacing w:before="120"/>
              <w:jc w:val="both"/>
              <w:rPr>
                <w:sz w:val="26"/>
                <w:szCs w:val="26"/>
              </w:rPr>
            </w:pPr>
          </w:p>
        </w:tc>
        <w:tc>
          <w:tcPr>
            <w:tcW w:w="1515" w:type="dxa"/>
          </w:tcPr>
          <w:p w14:paraId="0A95730B" w14:textId="77777777" w:rsidR="00543505" w:rsidRPr="00E25E63" w:rsidRDefault="00000000" w:rsidP="009C674C">
            <w:pPr>
              <w:spacing w:before="120"/>
              <w:jc w:val="both"/>
              <w:rPr>
                <w:sz w:val="26"/>
                <w:szCs w:val="26"/>
              </w:rPr>
            </w:pPr>
            <w:r w:rsidRPr="00E25E63">
              <w:rPr>
                <w:sz w:val="26"/>
                <w:szCs w:val="26"/>
              </w:rPr>
              <w:t>Bộ Tư pháp</w:t>
            </w:r>
          </w:p>
        </w:tc>
        <w:tc>
          <w:tcPr>
            <w:tcW w:w="5955" w:type="dxa"/>
          </w:tcPr>
          <w:p w14:paraId="226B2891" w14:textId="77777777" w:rsidR="00543505" w:rsidRPr="00E25E63" w:rsidRDefault="00000000" w:rsidP="009C674C">
            <w:pPr>
              <w:spacing w:before="120"/>
              <w:jc w:val="both"/>
              <w:rPr>
                <w:sz w:val="26"/>
                <w:szCs w:val="26"/>
              </w:rPr>
            </w:pPr>
            <w:r w:rsidRPr="00E25E63">
              <w:rPr>
                <w:sz w:val="26"/>
                <w:szCs w:val="26"/>
              </w:rPr>
              <w:t xml:space="preserve">Hiện nay, Bộ Khoa học và Công nghệ đang được Chính phủ giao xây dựng Luật Khoa học, Công nghệ và Đổi </w:t>
            </w:r>
            <w:r w:rsidRPr="00E25E63">
              <w:rPr>
                <w:sz w:val="26"/>
                <w:szCs w:val="26"/>
              </w:rPr>
              <w:lastRenderedPageBreak/>
              <w:t xml:space="preserve">mới sáng tạo, dự kiến dự án Luật sẽ được trình Quốc hội tại kỳ họp thứ 9 (tháng 5/2025) và thông qua tại kỳ hợp thứ 10 (tháng 10/2025). Hầu hết các cơ sở chính trị, cơ sở thực tiễn được nêu tại dự thảo Tờ trình đã được Bộ Khoa học và Công nghệ nghiên cứu, đánh giá để đề xuất chính sách tại đề nghị xây dựng Luật Khoa học, Công nghệ và Đổi mới sáng tạo. Sau khi lập đề nghị xây dựng Luật Khoa học, Công nghệ và Đổi mới sáng tạo thì Bộ Chính trị ban hành Nghị quyết số 57-NQ/TW ngày 22/12/2024 về đột phá phát triển khoa học, công nghệ, đổi mới sáng tạo và chuyển đổi số quốc gia – đây là cơ sở chính trị chưa được rà soát để đề xuất chính sách tại đề nghị xây dựng Luật Khoa học, Công nghệ và Đổi mới sáng tạo. </w:t>
            </w:r>
          </w:p>
          <w:p w14:paraId="040005AA" w14:textId="77777777" w:rsidR="00543505" w:rsidRPr="00E25E63" w:rsidRDefault="00000000" w:rsidP="009C674C">
            <w:pPr>
              <w:spacing w:before="120"/>
              <w:jc w:val="both"/>
              <w:rPr>
                <w:sz w:val="26"/>
                <w:szCs w:val="26"/>
              </w:rPr>
            </w:pPr>
            <w:r w:rsidRPr="00E25E63">
              <w:rPr>
                <w:sz w:val="26"/>
                <w:szCs w:val="26"/>
              </w:rPr>
              <w:t xml:space="preserve">Trong khi đó, các vướng mắc, bất cập nêu tại dự thảo Tờ trình (như: cơ chế tự chủ của tổ chức khoa học và công nghệ; cơ chế tài chính chưa phù hợp với đặc thù của hoạt động, khoa học và công nghệ và đổi mới sáng tạo; các quỹ phát triển khoa học và công nghệ quốc gia, bộ, ngành, địa phương chưa rõ ràng về địa vị, tính chất pháp lý…; giao quyền sở hữu kết quả khoa học và công nghệ có sử dụng ngân sách nhà nước cho tổ chức chủ trì còn rườm rà, phức tạp, không khả thi…) đã được nêu và đề xuất chính sách tại đề nghị xây dựng Luật Khoa học, Công nghệ và Đổi mới sáng tạo. Vì vậy, đề nghị Bộ Khoa học và Công nghệ làm rõ sự cần thiết ban hành Nghị quyết thí điểm một số chính sách để tháo gỡ vướng mắc trong hoạt động khoa học, công nghệ và đổi mới sáng tạo trong mối quan hệ với việc trình Luật Khoa học, Công nghệ và Đổi mới sáng tạo tại kỳ họp thứ 9 (tháng 5/2025) và phương án xử lý: có tiếp tục trình </w:t>
            </w:r>
            <w:r w:rsidRPr="00E25E63">
              <w:rPr>
                <w:sz w:val="26"/>
                <w:szCs w:val="26"/>
              </w:rPr>
              <w:lastRenderedPageBreak/>
              <w:t>Luật Khoa học, Công nghệ và Đổi mới sáng tạo?; nếu có thì hướng xử lý mối quan hệ giữa Nghị quyết và Luật này?....</w:t>
            </w:r>
          </w:p>
        </w:tc>
        <w:tc>
          <w:tcPr>
            <w:tcW w:w="3542" w:type="dxa"/>
          </w:tcPr>
          <w:p w14:paraId="0FE60D13" w14:textId="77777777" w:rsidR="00543505" w:rsidRPr="00E25E63" w:rsidRDefault="00000000" w:rsidP="009C674C">
            <w:pPr>
              <w:spacing w:before="120"/>
              <w:jc w:val="both"/>
              <w:rPr>
                <w:sz w:val="26"/>
                <w:szCs w:val="26"/>
              </w:rPr>
            </w:pPr>
            <w:r w:rsidRPr="00E25E63">
              <w:rPr>
                <w:sz w:val="26"/>
                <w:szCs w:val="26"/>
              </w:rPr>
              <w:lastRenderedPageBreak/>
              <w:t>Tiếp thu</w:t>
            </w:r>
          </w:p>
          <w:p w14:paraId="07903BDE" w14:textId="77777777" w:rsidR="00543505" w:rsidRPr="00E25E63" w:rsidRDefault="00000000" w:rsidP="009C674C">
            <w:pPr>
              <w:spacing w:before="120"/>
              <w:jc w:val="both"/>
              <w:rPr>
                <w:sz w:val="26"/>
                <w:szCs w:val="26"/>
              </w:rPr>
            </w:pPr>
            <w:r w:rsidRPr="00E25E63">
              <w:rPr>
                <w:sz w:val="26"/>
                <w:szCs w:val="26"/>
              </w:rPr>
              <w:lastRenderedPageBreak/>
              <w:t>Đã rà soát, bổ sung trong dự thảo Tờ trình để làm rõ mối quan hệ giữa Nghị quyết và dự thảo Luật</w:t>
            </w:r>
          </w:p>
        </w:tc>
      </w:tr>
      <w:tr w:rsidR="00E25E63" w:rsidRPr="00E25E63" w14:paraId="7AE80420" w14:textId="77777777" w:rsidTr="00483A8E">
        <w:tc>
          <w:tcPr>
            <w:tcW w:w="600" w:type="dxa"/>
          </w:tcPr>
          <w:p w14:paraId="3CC41AEC"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4A4994BE" w14:textId="77777777" w:rsidR="00543505" w:rsidRPr="00E25E63" w:rsidRDefault="00543505" w:rsidP="009C674C">
            <w:pPr>
              <w:spacing w:before="120"/>
              <w:jc w:val="both"/>
              <w:rPr>
                <w:sz w:val="26"/>
                <w:szCs w:val="26"/>
              </w:rPr>
            </w:pPr>
          </w:p>
        </w:tc>
        <w:tc>
          <w:tcPr>
            <w:tcW w:w="1515" w:type="dxa"/>
          </w:tcPr>
          <w:p w14:paraId="03DC2208" w14:textId="77777777" w:rsidR="00543505" w:rsidRPr="00E25E63" w:rsidRDefault="00000000" w:rsidP="009C674C">
            <w:pPr>
              <w:spacing w:before="120"/>
              <w:jc w:val="both"/>
              <w:rPr>
                <w:sz w:val="26"/>
                <w:szCs w:val="26"/>
              </w:rPr>
            </w:pPr>
            <w:r w:rsidRPr="00E25E63">
              <w:rPr>
                <w:sz w:val="26"/>
                <w:szCs w:val="26"/>
              </w:rPr>
              <w:t>Bộ Tư pháp</w:t>
            </w:r>
          </w:p>
        </w:tc>
        <w:tc>
          <w:tcPr>
            <w:tcW w:w="5955" w:type="dxa"/>
          </w:tcPr>
          <w:p w14:paraId="2F123AB0" w14:textId="77777777" w:rsidR="00543505" w:rsidRPr="00E25E63" w:rsidRDefault="00000000" w:rsidP="009C674C">
            <w:pPr>
              <w:spacing w:before="120"/>
              <w:jc w:val="both"/>
              <w:rPr>
                <w:sz w:val="26"/>
                <w:szCs w:val="26"/>
              </w:rPr>
            </w:pPr>
            <w:r w:rsidRPr="00E25E63">
              <w:rPr>
                <w:sz w:val="26"/>
                <w:szCs w:val="26"/>
              </w:rPr>
              <w:t>Tại Công văn số 963/VPCP-KGVX ngày 07/02/2025 của Văn phòng Chính phủ về việc rà soát vướng mắc và trình cơ chế ưu đãi để triển khai Nghị quyết 57, Thủ tướng Chính phủ chỉ đạo: “Đề nghị Quốc hội có Nghị quyết để tháo gỡ một số cơ chế chính sách tại kỳ họp bất thường thứ 9 Quốc hội khoá XV họp ngày 15/02/2025. Việc hoàn thiện sẽ thực hiện tiếp để trình Quốc hội tại kỳ họp tháng 5 năm 2025”. Tuy nhiên, tại dự thảo Tờ trình đề nghị xây dựng Nghị quyết (Mục VI) thể hiện: “Thời gian dự kiến trình Nghị quyết xem xét cho ý kiến: tháng 2/2025. Thời gian dự kiến trình Quốc hội xem xét thông qua  Nghị quyết: tháng 2/2025”. Đề nghị Bộ Khoa học và Công nghệ chỉnh lý hoặc giải trình về vấn đề này để làm rõ sự cần thiết của việc trình Quốc hội xem xét, thông qua Nghị quyết tại kỳ họp bất thường tháng 2 năm 2025.</w:t>
            </w:r>
          </w:p>
        </w:tc>
        <w:tc>
          <w:tcPr>
            <w:tcW w:w="3542" w:type="dxa"/>
          </w:tcPr>
          <w:p w14:paraId="69624B1A" w14:textId="77777777" w:rsidR="00543505" w:rsidRPr="00E25E63" w:rsidRDefault="00000000" w:rsidP="009C674C">
            <w:pPr>
              <w:spacing w:before="120"/>
              <w:jc w:val="both"/>
              <w:rPr>
                <w:sz w:val="26"/>
                <w:szCs w:val="26"/>
              </w:rPr>
            </w:pPr>
            <w:r w:rsidRPr="00E25E63">
              <w:rPr>
                <w:sz w:val="26"/>
                <w:szCs w:val="26"/>
              </w:rPr>
              <w:t>Tại Mục 2 Công văn số 963/VPCP-KGVX ngày 07/02/2025 của Văn phòng Chính phủ về việc rà soát vướng mắc và trình cơ chế ưu đãi để triển khai Nghị quyết 57 giao Bộ trưởng Bộ Khoa học và Công nghệ thừa ủy quyền Thủ tướng Chính phủ ký trình Quốc hội ban hành Nghị quyết tháo gỡ khó khăn, vướng mắc và cơ chế ưu đãi để thực hiện Nghị quyết 57-NQ/TW của Bộ Chính trị</w:t>
            </w:r>
          </w:p>
        </w:tc>
      </w:tr>
      <w:tr w:rsidR="00E25E63" w:rsidRPr="00E25E63" w14:paraId="675F05AD" w14:textId="77777777" w:rsidTr="00483A8E">
        <w:tc>
          <w:tcPr>
            <w:tcW w:w="600" w:type="dxa"/>
          </w:tcPr>
          <w:p w14:paraId="31F33E1B"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5BA25CA9" w14:textId="77777777" w:rsidR="00543505" w:rsidRPr="00E25E63" w:rsidRDefault="00543505" w:rsidP="009C674C">
            <w:pPr>
              <w:spacing w:before="120"/>
              <w:jc w:val="both"/>
              <w:rPr>
                <w:sz w:val="26"/>
                <w:szCs w:val="26"/>
              </w:rPr>
            </w:pPr>
          </w:p>
        </w:tc>
        <w:tc>
          <w:tcPr>
            <w:tcW w:w="1515" w:type="dxa"/>
          </w:tcPr>
          <w:p w14:paraId="7EC9AAD7" w14:textId="77777777" w:rsidR="00543505" w:rsidRPr="00E25E63" w:rsidRDefault="00000000" w:rsidP="009C674C">
            <w:pPr>
              <w:spacing w:before="120"/>
              <w:jc w:val="both"/>
              <w:rPr>
                <w:sz w:val="26"/>
                <w:szCs w:val="26"/>
              </w:rPr>
            </w:pPr>
            <w:r w:rsidRPr="00E25E63">
              <w:rPr>
                <w:sz w:val="26"/>
                <w:szCs w:val="26"/>
              </w:rPr>
              <w:t>Bộ Tư pháp</w:t>
            </w:r>
          </w:p>
        </w:tc>
        <w:tc>
          <w:tcPr>
            <w:tcW w:w="5955" w:type="dxa"/>
          </w:tcPr>
          <w:p w14:paraId="19ABE614" w14:textId="77777777" w:rsidR="00543505" w:rsidRPr="00E25E63" w:rsidRDefault="00000000" w:rsidP="009C674C">
            <w:pPr>
              <w:spacing w:before="120"/>
              <w:jc w:val="both"/>
              <w:rPr>
                <w:sz w:val="26"/>
                <w:szCs w:val="26"/>
              </w:rPr>
            </w:pPr>
            <w:r w:rsidRPr="00E25E63">
              <w:rPr>
                <w:sz w:val="26"/>
                <w:szCs w:val="26"/>
              </w:rPr>
              <w:t>Hồ sơ đề nghị xây dựng Nghị quyết, Hồ sơ dự thảo Nghị quyết cũng như Điều 1 dự thảo Nghị quyết chỉ xác định chung về phạm vi điều chỉnh là: “Nghị quyết này quy định về thí điểm một số chính sách để tháo gỡ vướng mắc trong hoạt động khoa học, công nghệ và đổi mới sáng tạo”. Phạm vi điều chỉnh như vậy là chưa rõ ràng, cụ thể:</w:t>
            </w:r>
          </w:p>
          <w:p w14:paraId="72A65D5C" w14:textId="77777777" w:rsidR="00543505" w:rsidRPr="00E25E63" w:rsidRDefault="00000000" w:rsidP="009C674C">
            <w:pPr>
              <w:spacing w:before="120"/>
              <w:jc w:val="both"/>
              <w:rPr>
                <w:sz w:val="26"/>
                <w:szCs w:val="26"/>
              </w:rPr>
            </w:pPr>
            <w:r w:rsidRPr="00E25E63">
              <w:rPr>
                <w:sz w:val="26"/>
                <w:szCs w:val="26"/>
              </w:rPr>
              <w:t xml:space="preserve">2.1. Có điều chỉnh toàn bộ các vấn đề thuộc thẩm quyền của Quốc hội để thể chế hoá đúng và đầy đủ Nghị quyết số 57-NQ/TW nhằm “Thực hiện thí điểm một số chính sách mới thuộc thẩm quyền quyết định của Quốc hội </w:t>
            </w:r>
            <w:r w:rsidRPr="00E25E63">
              <w:rPr>
                <w:sz w:val="26"/>
                <w:szCs w:val="26"/>
              </w:rPr>
              <w:lastRenderedPageBreak/>
              <w:t>nhưng chưa có luật điều chỉnh hoặc khác với quy định của luật hiện hành” theo điểm b khoản 2 Điều 15 Luật Ban hành văn bản quy phạm pháp luật?</w:t>
            </w:r>
          </w:p>
          <w:p w14:paraId="7358994A" w14:textId="77777777" w:rsidR="00543505" w:rsidRPr="00E25E63" w:rsidRDefault="00000000" w:rsidP="009C674C">
            <w:pPr>
              <w:spacing w:before="120"/>
              <w:jc w:val="both"/>
              <w:rPr>
                <w:sz w:val="26"/>
                <w:szCs w:val="26"/>
              </w:rPr>
            </w:pPr>
            <w:r w:rsidRPr="00E25E63">
              <w:rPr>
                <w:sz w:val="26"/>
                <w:szCs w:val="26"/>
              </w:rPr>
              <w:t>2.2. Tại Công văn số 963/VPCP-KGVX ngày 07/02/2025 của Văn phòng Chính phủ v, Thủ tướng Chính phủ chỉ đạo: “rà soát các vấn đề vướng mắc của luật liên quan đến khoa học công nghệ và triển khai Nghị quyết 57” để đề xuất Nghị quyết của Quốc hội. Phạm vi điều chỉnh của Nghị quyết đã đảm bảo đúng và đầy đủ chỉ đạo tại Công văn số 963/VPCP-KGVX này hay chưa?</w:t>
            </w:r>
          </w:p>
          <w:p w14:paraId="28FDAA4A" w14:textId="77777777" w:rsidR="00543505" w:rsidRPr="00E25E63" w:rsidRDefault="00000000" w:rsidP="009C674C">
            <w:pPr>
              <w:spacing w:before="120"/>
              <w:jc w:val="both"/>
              <w:rPr>
                <w:sz w:val="26"/>
                <w:szCs w:val="26"/>
              </w:rPr>
            </w:pPr>
            <w:r w:rsidRPr="00E25E63">
              <w:rPr>
                <w:sz w:val="26"/>
                <w:szCs w:val="26"/>
              </w:rPr>
              <w:t>2.3. Hồ sơ đề nghị xây dựng Nghị quyết và dự thảo Nghị quyết chỉ tập trung vào 03 nhóm chính sách, gồm: Chính sách 1: Phát triển tiềm lực khoa học và công nghệ; Chính sách 2: Thúc đẩy cơ chế đầu tư, tài chính trong hoạt động khoa học, công nghệ và đổi mới sáng tạo; và Chính sách 3: Thúc đẩy hoạt động khoa học, công nghệ và đổi mới sáng tạo trong doanh nghiệp và phát triển thị trường khoa học và công nghệ. Tuy nhiên, 03 chính sách này có phải là vướng mắc, bất cập quan trọng cần xử lý ngay nhằm triển khai Nghị quyết số 57-NQ/TW hay không?</w:t>
            </w:r>
          </w:p>
          <w:p w14:paraId="267A9CD8" w14:textId="77777777" w:rsidR="00543505" w:rsidRPr="00E25E63" w:rsidRDefault="00000000" w:rsidP="009C674C">
            <w:pPr>
              <w:spacing w:before="120"/>
              <w:jc w:val="both"/>
              <w:rPr>
                <w:sz w:val="26"/>
                <w:szCs w:val="26"/>
              </w:rPr>
            </w:pPr>
            <w:r w:rsidRPr="00E25E63">
              <w:rPr>
                <w:sz w:val="26"/>
                <w:szCs w:val="26"/>
              </w:rPr>
              <w:t>Trong khi đó, Nghị quyết số 57-NQ/TW yêu cầu về khẩn trương, quyết liệt hoàn thiện thể chế (Mục III.2) với nhiều vấn đề quan trọng, cấp bách được đặt ra, như:</w:t>
            </w:r>
          </w:p>
          <w:p w14:paraId="48DFDAA4" w14:textId="77777777" w:rsidR="00543505" w:rsidRPr="00E25E63" w:rsidRDefault="00000000" w:rsidP="009C674C">
            <w:pPr>
              <w:spacing w:before="120"/>
              <w:jc w:val="both"/>
              <w:rPr>
                <w:sz w:val="26"/>
                <w:szCs w:val="26"/>
              </w:rPr>
            </w:pPr>
            <w:r w:rsidRPr="00E25E63">
              <w:rPr>
                <w:sz w:val="26"/>
                <w:szCs w:val="26"/>
              </w:rPr>
              <w:t xml:space="preserve">- “Khẩn trương sửa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phát </w:t>
            </w:r>
            <w:r w:rsidRPr="00E25E63">
              <w:rPr>
                <w:sz w:val="26"/>
                <w:szCs w:val="26"/>
              </w:rPr>
              <w:lastRenderedPageBreak/>
              <w:t>triển khoa học, công nghệ, đổi mới sáng tạo, chuyển đổi số quốc gia, phát triển nguồn nhân lực…”. Như vậy phạm vi điều chỉnh của Nghị quyết phải rộng hơn?</w:t>
            </w:r>
          </w:p>
          <w:p w14:paraId="4ED3AD0E" w14:textId="77777777" w:rsidR="00543505" w:rsidRPr="00E25E63" w:rsidRDefault="00000000" w:rsidP="009C674C">
            <w:pPr>
              <w:spacing w:before="120"/>
              <w:jc w:val="both"/>
              <w:rPr>
                <w:sz w:val="26"/>
                <w:szCs w:val="26"/>
              </w:rPr>
            </w:pPr>
            <w:r w:rsidRPr="00E25E63">
              <w:rPr>
                <w:sz w:val="26"/>
                <w:szCs w:val="26"/>
              </w:rPr>
              <w:t>- “Có cách tiếp cận mở, vận dụng sáng tạo, cho phép thí điểm đối với những vấn đề thực tiễn mới đặt ra…Có cơ chế thí điểm để doanh nghiệp thử nghiệm công nghệ mới có sự giám sát của Nhà nước; có chính sách miễn trừ trách nhiệm đối với doanh nghiệp, tổ chức, cá nhân trong trường hợp thử nghiệm công nghệ mới, mô hình kinh doanh mới mà có thiệt hại về kinh tế do nguyên nhân khách quan…”. Vấn đề tạo lập khung pháp lý thử nghiệm có kiểm soát (sandbox) là rất quan trọng, đã từng đặt ra trong Nghị quyết số 52-NQ/TW ngày 27/9/2019 của Bộ Chính trị về một số chủ trương, chính sách chủ động tham gia cuộc Cách mạng công nghiệp lần thứ tư; được nhấn mạnh lại tại Nghị quyết số 57-NQ/TW. Tuy nhiên, đây là vấn đề chưa được triển khai hiệu quả trong thực tiễn, cần được quy định. Tuy nhiên, phạm vi điều chỉnh của Nghị quyết chưa đề cập vấn đề này?</w:t>
            </w:r>
          </w:p>
          <w:p w14:paraId="29A2C602" w14:textId="77777777" w:rsidR="00543505" w:rsidRPr="00E25E63" w:rsidRDefault="00000000" w:rsidP="009C674C">
            <w:pPr>
              <w:spacing w:before="120"/>
              <w:jc w:val="both"/>
              <w:rPr>
                <w:sz w:val="26"/>
                <w:szCs w:val="26"/>
              </w:rPr>
            </w:pPr>
            <w:r w:rsidRPr="00E25E63">
              <w:rPr>
                <w:sz w:val="26"/>
                <w:szCs w:val="26"/>
              </w:rPr>
              <w:t>Do đó, đề nghị Quý Bộ phối hợp với các bộ, ngành, chuyên gia, nhà khoa học, người làm thực tiễn rà soát, xác định đúng và trúng phạm vi điều chỉnh, đảm bảo phù hợp với Nghị quyết số 57-NQ/TW, Công văn số 963/VPCP-KGVX và phù hợp với thực tiễn.</w:t>
            </w:r>
          </w:p>
          <w:p w14:paraId="6492FEFC" w14:textId="77777777" w:rsidR="00543505" w:rsidRPr="00E25E63" w:rsidRDefault="00000000" w:rsidP="009C674C">
            <w:pPr>
              <w:spacing w:before="120"/>
              <w:jc w:val="both"/>
              <w:rPr>
                <w:sz w:val="26"/>
                <w:szCs w:val="26"/>
              </w:rPr>
            </w:pPr>
            <w:r w:rsidRPr="00E25E63">
              <w:rPr>
                <w:sz w:val="26"/>
                <w:szCs w:val="26"/>
              </w:rPr>
              <w:t>3. Về đối tượng áp dụng</w:t>
            </w:r>
          </w:p>
          <w:p w14:paraId="764CF597" w14:textId="77777777" w:rsidR="00543505" w:rsidRPr="00E25E63" w:rsidRDefault="00000000" w:rsidP="009C674C">
            <w:pPr>
              <w:spacing w:before="120"/>
              <w:jc w:val="both"/>
              <w:rPr>
                <w:sz w:val="26"/>
                <w:szCs w:val="26"/>
              </w:rPr>
            </w:pPr>
            <w:r w:rsidRPr="00E25E63">
              <w:rPr>
                <w:sz w:val="26"/>
                <w:szCs w:val="26"/>
              </w:rPr>
              <w:t xml:space="preserve">Trên cơ sở rà soát, xác định đúng và trúng phạm vi điều chỉnh như đã phân tích ở trên, đề nghị Quý Bộ xác định rõ đối tượng áp dụng cho phù hợp, chính xác trong Hồ </w:t>
            </w:r>
            <w:r w:rsidRPr="00E25E63">
              <w:rPr>
                <w:sz w:val="26"/>
                <w:szCs w:val="26"/>
              </w:rPr>
              <w:lastRenderedPageBreak/>
              <w:t>sơ đề nghị xây dựng Nghị quyết và Hồ sơ dự thảo Nghị quyết.</w:t>
            </w:r>
          </w:p>
        </w:tc>
        <w:tc>
          <w:tcPr>
            <w:tcW w:w="3542" w:type="dxa"/>
          </w:tcPr>
          <w:p w14:paraId="01769F37" w14:textId="77777777" w:rsidR="00543505" w:rsidRPr="00E25E63" w:rsidRDefault="00000000" w:rsidP="009C674C">
            <w:pPr>
              <w:spacing w:before="120"/>
              <w:jc w:val="both"/>
              <w:rPr>
                <w:sz w:val="26"/>
                <w:szCs w:val="26"/>
              </w:rPr>
            </w:pPr>
            <w:r w:rsidRPr="00E25E63">
              <w:rPr>
                <w:sz w:val="26"/>
                <w:szCs w:val="26"/>
              </w:rPr>
              <w:lastRenderedPageBreak/>
              <w:t>Các nhiệm vụ, giải pháp trong Nghị quyết số 57-NQ/TW sẽ được thể chế hóa đầy đủ trong dự thảo Luật KH,CN&amp;ĐMST. Theo đó, dự thảo Nghị quyết sẽ thể chế hóa một số nhiệm vụ, giải pháp cấp thiết, cần phải xử lý ngay để giải quyết, khơi thông kịp thời những vướng mắc, tồn đọng cấp thiết liên quan đến hoạt động khoa học, công nghệ và đổi mới sáng tạo.</w:t>
            </w:r>
          </w:p>
          <w:p w14:paraId="3EC6B01C" w14:textId="77777777" w:rsidR="00543505" w:rsidRPr="00E25E63" w:rsidRDefault="00000000" w:rsidP="009C674C">
            <w:pPr>
              <w:spacing w:before="120"/>
              <w:jc w:val="both"/>
              <w:rPr>
                <w:sz w:val="26"/>
                <w:szCs w:val="26"/>
              </w:rPr>
            </w:pPr>
            <w:r w:rsidRPr="00E25E63">
              <w:rPr>
                <w:sz w:val="26"/>
                <w:szCs w:val="26"/>
              </w:rPr>
              <w:lastRenderedPageBreak/>
              <w:t>Các vấn đề khác như cơ chế thử nghiệm sẽ được nghiên cứu, quy định cụ thể, đầy đủ hành lang pháp lý bảo đảm tính khả thi trong triển khai thi hành pháp luật. Do đó, nội dung này sẽ được thể chế hóa tại Luật Khoa học, Công nghệ và Đổi mới sáng tạo và các văn bản quy định chi tiết Luật.</w:t>
            </w:r>
          </w:p>
        </w:tc>
      </w:tr>
      <w:tr w:rsidR="00E25E63" w:rsidRPr="00E25E63" w14:paraId="35EF3FAB" w14:textId="77777777" w:rsidTr="00483A8E">
        <w:tc>
          <w:tcPr>
            <w:tcW w:w="600" w:type="dxa"/>
          </w:tcPr>
          <w:p w14:paraId="4369AB8B"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47E6CA56" w14:textId="77777777" w:rsidR="00543505" w:rsidRPr="00E25E63" w:rsidRDefault="00543505" w:rsidP="009C674C">
            <w:pPr>
              <w:spacing w:before="120"/>
              <w:jc w:val="both"/>
              <w:rPr>
                <w:sz w:val="26"/>
                <w:szCs w:val="26"/>
              </w:rPr>
            </w:pPr>
          </w:p>
        </w:tc>
        <w:tc>
          <w:tcPr>
            <w:tcW w:w="1515" w:type="dxa"/>
          </w:tcPr>
          <w:p w14:paraId="7BED3315" w14:textId="77777777" w:rsidR="00543505" w:rsidRPr="00E25E63" w:rsidRDefault="00000000" w:rsidP="009C674C">
            <w:pPr>
              <w:spacing w:before="120"/>
              <w:jc w:val="both"/>
              <w:rPr>
                <w:sz w:val="26"/>
                <w:szCs w:val="26"/>
              </w:rPr>
            </w:pPr>
            <w:r w:rsidRPr="00E25E63">
              <w:rPr>
                <w:sz w:val="26"/>
                <w:szCs w:val="26"/>
              </w:rPr>
              <w:t>Bộ Tư pháp</w:t>
            </w:r>
          </w:p>
        </w:tc>
        <w:tc>
          <w:tcPr>
            <w:tcW w:w="5955" w:type="dxa"/>
          </w:tcPr>
          <w:p w14:paraId="55CDB7C5" w14:textId="77777777" w:rsidR="00543505" w:rsidRPr="00E25E63" w:rsidRDefault="00000000" w:rsidP="009C674C">
            <w:pPr>
              <w:spacing w:before="120"/>
              <w:jc w:val="both"/>
              <w:rPr>
                <w:sz w:val="26"/>
                <w:szCs w:val="26"/>
              </w:rPr>
            </w:pPr>
            <w:r w:rsidRPr="00E25E63">
              <w:rPr>
                <w:sz w:val="26"/>
                <w:szCs w:val="26"/>
              </w:rPr>
              <w:t>Dự thảo 02 Tờ trình trong Hồ sơ đề nghị xây dựng Nghị quyết và Hồ sơ dự thảo Nghị quyết đã có liệt kê một số văn bản của Đảng, Nhà nước và nội dung liên quan; tuy nhiên, như đã phân tích ở Mục I.2 (về phạm vi điều chỉnh) của Công văn này, dự thảo 02 Tờ trình chưa thể hiện rõ đã đảm bảo thể chế hoá đúng và đầy đủ Nghị quyết số 57-NQ/TW; tuân thủ đúng chỉ đạo tại Công văn số 963/VPCP-KGVX hay chưa?</w:t>
            </w:r>
          </w:p>
          <w:p w14:paraId="500FE63E" w14:textId="77777777" w:rsidR="00543505" w:rsidRPr="00E25E63" w:rsidRDefault="00543505" w:rsidP="009C674C">
            <w:pPr>
              <w:spacing w:before="120"/>
              <w:jc w:val="both"/>
              <w:rPr>
                <w:sz w:val="26"/>
                <w:szCs w:val="26"/>
              </w:rPr>
            </w:pPr>
          </w:p>
        </w:tc>
        <w:tc>
          <w:tcPr>
            <w:tcW w:w="3542" w:type="dxa"/>
          </w:tcPr>
          <w:p w14:paraId="0D00C506" w14:textId="77777777" w:rsidR="00543505" w:rsidRPr="00E25E63" w:rsidRDefault="00000000" w:rsidP="009C674C">
            <w:pPr>
              <w:spacing w:before="120"/>
              <w:jc w:val="both"/>
              <w:rPr>
                <w:sz w:val="26"/>
                <w:szCs w:val="26"/>
              </w:rPr>
            </w:pPr>
            <w:r w:rsidRPr="00E25E63">
              <w:rPr>
                <w:sz w:val="26"/>
                <w:szCs w:val="26"/>
              </w:rPr>
              <w:t>Các nhiệm vụ, giải pháp trong Nghị quyết số 57-NQ/TW sẽ được thể chế hóa đầy đủ trong dự thảo Luật KH,CN&amp;ĐMST. Theo đó, dự thảo Nghị quyết sẽ thể chế hóa một số nhiệm vụ, giải pháp cấp thiết, cần phải xử lý ngay để giải quyết, khơi thông kịp thời những vướng mắc, tồn đọng cấp thiết liên quan đến hoạt động khoa học, công nghệ và đổi mới sáng tạo.</w:t>
            </w:r>
          </w:p>
          <w:p w14:paraId="71932B41" w14:textId="77777777" w:rsidR="00543505" w:rsidRPr="00E25E63" w:rsidRDefault="00000000" w:rsidP="009C674C">
            <w:pPr>
              <w:spacing w:before="120"/>
              <w:jc w:val="both"/>
              <w:rPr>
                <w:sz w:val="26"/>
                <w:szCs w:val="26"/>
              </w:rPr>
            </w:pPr>
            <w:r w:rsidRPr="00E25E63">
              <w:rPr>
                <w:sz w:val="26"/>
                <w:szCs w:val="26"/>
              </w:rPr>
              <w:t>Các vấn đề khác như cơ chế thử nghiệm sẽ được nghiên cứu, quy định cụ thể, đầy đủ hành lang pháp lý bảo đảm tính khả thi trong triển khai thi hành pháp luật. Do đó, nội dung này sẽ được thể chế hóa tại Luật Khoa học, Công nghệ và Đổi mới sáng tạo và các văn bản quy định chi tiết Luật.</w:t>
            </w:r>
          </w:p>
        </w:tc>
      </w:tr>
      <w:tr w:rsidR="00E25E63" w:rsidRPr="00E25E63" w14:paraId="3A767263" w14:textId="77777777" w:rsidTr="00483A8E">
        <w:tc>
          <w:tcPr>
            <w:tcW w:w="600" w:type="dxa"/>
          </w:tcPr>
          <w:p w14:paraId="366A620E"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2A40923F" w14:textId="77777777" w:rsidR="00543505" w:rsidRPr="00E25E63" w:rsidRDefault="00543505" w:rsidP="009C674C">
            <w:pPr>
              <w:spacing w:before="120"/>
              <w:jc w:val="both"/>
              <w:rPr>
                <w:sz w:val="26"/>
                <w:szCs w:val="26"/>
              </w:rPr>
            </w:pPr>
          </w:p>
        </w:tc>
        <w:tc>
          <w:tcPr>
            <w:tcW w:w="1515" w:type="dxa"/>
          </w:tcPr>
          <w:p w14:paraId="0A374897" w14:textId="77777777" w:rsidR="00543505" w:rsidRPr="00E25E63" w:rsidRDefault="00000000" w:rsidP="009C674C">
            <w:pPr>
              <w:spacing w:before="120"/>
              <w:jc w:val="both"/>
              <w:rPr>
                <w:sz w:val="26"/>
                <w:szCs w:val="26"/>
              </w:rPr>
            </w:pPr>
            <w:r w:rsidRPr="00E25E63">
              <w:rPr>
                <w:sz w:val="26"/>
                <w:szCs w:val="26"/>
              </w:rPr>
              <w:t>Bộ Tư pháp</w:t>
            </w:r>
          </w:p>
        </w:tc>
        <w:tc>
          <w:tcPr>
            <w:tcW w:w="5955" w:type="dxa"/>
          </w:tcPr>
          <w:p w14:paraId="05E88A32" w14:textId="77777777" w:rsidR="00543505" w:rsidRPr="00E25E63" w:rsidRDefault="00000000" w:rsidP="009C674C">
            <w:pPr>
              <w:spacing w:before="120"/>
              <w:jc w:val="both"/>
              <w:rPr>
                <w:sz w:val="26"/>
                <w:szCs w:val="26"/>
              </w:rPr>
            </w:pPr>
            <w:r w:rsidRPr="00E25E63">
              <w:rPr>
                <w:sz w:val="26"/>
                <w:szCs w:val="26"/>
              </w:rPr>
              <w:t xml:space="preserve">Đề nghị cơ quan chủ trì lập đề nghị rà soát toàn bộ hồ sơ đề nghị xây dựng Nghị quyết, đảm bảo tuân thủ đúng và đầy đủ: (i) Quy định số 178-QĐ/TW ngày 27/6/2024 của Bộ Chính trị quy định về kiểm soát quyền lực, phòng, chống tham nhũng tiêu cực trong công tác xây dựng pháp luật; (ii) Kết luận số 119-KL/TW ngày </w:t>
            </w:r>
            <w:r w:rsidRPr="00E25E63">
              <w:rPr>
                <w:sz w:val="26"/>
                <w:szCs w:val="26"/>
              </w:rPr>
              <w:lastRenderedPageBreak/>
              <w:t>20/01/2025 của Bộ Chính trị về định hướng đổi mới, hoàn thiện quy trình xây dựng pháp luật và Thông báo số 108/TB- VPTW ngày 18/11/2024 của Văn phòng Trung ương Đảng về kết luận của Đồng chí Tổng Bí thư Tô Lâm tại buổi làm việc với Ban cán sự đảng Bộ Tư pháp về đổi mới tư duy trong xây dựng pháp luật; (iii) Nghị quyết số 158/2024/QH15 ngày 12/11/2024 của Quốc hội về kế hoạch phát triển kinh tế - xã hội năm 2025 (về “có giải pháp mạnh mẽ, quyết liệt để tháo gỡ thể chế, khắc phục điểm nghẽn; đẩy mạnh hơn nữa việc rà soát, bổ sung, hoàn thiện thể chế, pháp luật, cơ chế, chính sách gắn với nâng cao hiệu lực, hiệu quả tổ chức thực hiện pháp luật; tập trung cắt giảm, đơn giản hoá thủ tục hành chính, quy định kinh doanh, tạo thuận lợi, tiết giảm chi phí cho người dân, doanh nghiệp” và “đổi mới tư duy trong xây dựng pháp luật theo hướng vừa bảo đảm yêu cầu quản lý nhà nước vừa khuyến khích sáng tạo, giải phóng toàn bộ sức sản xuất, khơi thông mọi nguồn lực”- điểm 3.1 Điều 3) ; (iv) Nghị quyết số 110/2023/QH15 ngày 29/11/2023 của Quốc hội về kỳ họp thứ 6 Quốc hội khóa XV (yêu cầu: “ngăn chặn kịp thời và xử lý nghiêm các hành vi tham nhũng, tiêu cực, “lợi ích nhóm”, “lợi ích cục bộ” trong công tác xây dựng và tổ chức thi hành pháp luật” - Mục 3); và (v) Nghị quyết số 126/NQ-CP ngày 14/8/2023 của Chính phủ về một số giải pháp nâng cao chất lượng công tác xây dựng, hoàn thiện hệ thống pháp luật và tổ chức thi hành pháp luật nhằm ngăn ngừa tình trạng tham nhũng, lợi ích nhóm, lợi ích cục bộ…</w:t>
            </w:r>
          </w:p>
        </w:tc>
        <w:tc>
          <w:tcPr>
            <w:tcW w:w="3542" w:type="dxa"/>
          </w:tcPr>
          <w:p w14:paraId="450A62A0" w14:textId="77777777" w:rsidR="00543505" w:rsidRPr="00E25E63" w:rsidRDefault="00000000" w:rsidP="009C674C">
            <w:pPr>
              <w:spacing w:before="120"/>
              <w:jc w:val="both"/>
              <w:rPr>
                <w:sz w:val="26"/>
                <w:szCs w:val="26"/>
              </w:rPr>
            </w:pPr>
            <w:r w:rsidRPr="00E25E63">
              <w:rPr>
                <w:sz w:val="26"/>
                <w:szCs w:val="26"/>
              </w:rPr>
              <w:lastRenderedPageBreak/>
              <w:t>Tiếp thu</w:t>
            </w:r>
          </w:p>
        </w:tc>
      </w:tr>
      <w:tr w:rsidR="00E25E63" w:rsidRPr="00E25E63" w14:paraId="4FC8E89B" w14:textId="77777777" w:rsidTr="00483A8E">
        <w:tc>
          <w:tcPr>
            <w:tcW w:w="600" w:type="dxa"/>
          </w:tcPr>
          <w:p w14:paraId="6D0F06C5"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7483A65B" w14:textId="77777777" w:rsidR="00543505" w:rsidRPr="00E25E63" w:rsidRDefault="00543505" w:rsidP="009C674C">
            <w:pPr>
              <w:spacing w:before="120"/>
              <w:jc w:val="both"/>
              <w:rPr>
                <w:sz w:val="26"/>
                <w:szCs w:val="26"/>
              </w:rPr>
            </w:pPr>
          </w:p>
        </w:tc>
        <w:tc>
          <w:tcPr>
            <w:tcW w:w="1515" w:type="dxa"/>
          </w:tcPr>
          <w:p w14:paraId="7991D562" w14:textId="77777777" w:rsidR="00543505" w:rsidRPr="00E25E63" w:rsidRDefault="00000000" w:rsidP="009C674C">
            <w:pPr>
              <w:spacing w:before="120"/>
              <w:jc w:val="both"/>
              <w:rPr>
                <w:sz w:val="26"/>
                <w:szCs w:val="26"/>
              </w:rPr>
            </w:pPr>
            <w:r w:rsidRPr="00E25E63">
              <w:rPr>
                <w:sz w:val="26"/>
                <w:szCs w:val="26"/>
              </w:rPr>
              <w:t>Bộ Tư pháp</w:t>
            </w:r>
          </w:p>
        </w:tc>
        <w:tc>
          <w:tcPr>
            <w:tcW w:w="5955" w:type="dxa"/>
          </w:tcPr>
          <w:p w14:paraId="6AB41932" w14:textId="77777777" w:rsidR="00543505" w:rsidRPr="00E25E63" w:rsidRDefault="00000000" w:rsidP="009C674C">
            <w:pPr>
              <w:spacing w:before="120"/>
              <w:jc w:val="both"/>
              <w:rPr>
                <w:sz w:val="26"/>
                <w:szCs w:val="26"/>
              </w:rPr>
            </w:pPr>
            <w:r w:rsidRPr="00E25E63">
              <w:rPr>
                <w:sz w:val="26"/>
                <w:szCs w:val="26"/>
              </w:rPr>
              <w:t xml:space="preserve">Hồ sơ đề nghị xây dựng Nghị quyết tập trung vào 03 nhóm chính sách, gồm: Chính sách 1: Phát triển tiềm </w:t>
            </w:r>
            <w:r w:rsidRPr="00E25E63">
              <w:rPr>
                <w:sz w:val="26"/>
                <w:szCs w:val="26"/>
              </w:rPr>
              <w:lastRenderedPageBreak/>
              <w:t>lực khoa học và công nghệ; Chính sách 2: Thúc đẩy cơ chế đầu tư, tài chính trong hoạt động khoa học, công nghệ và đổi mới sáng tạo; và Chính sách 3: Thúc đẩy hoạt động khoa học, công nghệ và đổi mới sáng tạo trong doanh nghiệp và phát triển thị trường khoa học và công nghệ. Bên cạnh phạm vi điều chỉnh như đã nêu ở trên, đề nghị Quý Bộ rà soát, hoàn thiện, đảm bảo đúng và trúng, phù hợp với Nghị quyết số 57-NQ/TW, Công văn số 963/VPCP-KGVX và phù hợp với thực tiễn; đảm bảo đúng thẩm quyền của Quốc hội; trong đó cân nhắc thêm một số vấn đề sau:</w:t>
            </w:r>
          </w:p>
          <w:p w14:paraId="1A37721A" w14:textId="77777777" w:rsidR="00543505" w:rsidRPr="00E25E63" w:rsidRDefault="00000000" w:rsidP="009C674C">
            <w:pPr>
              <w:spacing w:before="120"/>
              <w:jc w:val="both"/>
              <w:rPr>
                <w:sz w:val="26"/>
                <w:szCs w:val="26"/>
              </w:rPr>
            </w:pPr>
            <w:r w:rsidRPr="00E25E63">
              <w:rPr>
                <w:sz w:val="26"/>
                <w:szCs w:val="26"/>
              </w:rPr>
              <w:t>1.1. Về Chính sách 1: Phát triển tiềm lực khoa học và công nghệ, cơ quan lập đề nghị đề xuất chính sách “Quy định về cơ chế tự chủ của tổ chức nghiên cứu khoa học và công nghệ theo hướng giao quyền tự chủ, tự chịu trách nhiệm về tổ chức, cán bộ, tài chính, chuyên môn.”. Nội dung này có thể không thuộc thẩm quyền của Quốc hội mà thuộc thẩm quyền của Chính phủ theo nhiệm vụ được giao tại Luật Khoa học và công nghệ (Điều 52, Điều 53, Điều 54, Điều 58 và Điều 63); Nghị định số 95/2014/NĐ-CP ngày 17/10/2014 của Chính phủ quy định về đầu tư và cơ chế tài chính đối với hoạt động khoa học và công nghệ và Nghị định số 60/2021/NĐ-CP ngày 21/6/2021 của Chính phủ quy định cơ chế tự chủ tài chính của đơn vị sự nghiệp công lập. Vì vậy, đề nghị Quý Bộ phân tích, làm rõ thẩm quyền.</w:t>
            </w:r>
          </w:p>
          <w:p w14:paraId="5C21083D" w14:textId="77777777" w:rsidR="00543505" w:rsidRPr="00E25E63" w:rsidRDefault="00000000" w:rsidP="009C674C">
            <w:pPr>
              <w:spacing w:before="120"/>
              <w:jc w:val="both"/>
              <w:rPr>
                <w:sz w:val="26"/>
                <w:szCs w:val="26"/>
              </w:rPr>
            </w:pPr>
            <w:r w:rsidRPr="00E25E63">
              <w:rPr>
                <w:sz w:val="26"/>
                <w:szCs w:val="26"/>
              </w:rPr>
              <w:t xml:space="preserve">Tương tự, về Chính sách 2: Thúc đẩy cơ chế đầu tư, tài chính trong hoạt động khoa học, công nghệ và đổi mới sáng tạo, cơ quan lập đề nghị đề xuất chính sách “Quy định nguyên tắc kinh phí nhà nước cấp cho nhiệm vụ khoa học và công nghệ thông qua quỹ. Theo đó, kinh </w:t>
            </w:r>
            <w:r w:rsidRPr="00E25E63">
              <w:rPr>
                <w:sz w:val="26"/>
                <w:szCs w:val="26"/>
              </w:rPr>
              <w:lastRenderedPageBreak/>
              <w:t>phí nhà nước cấp hằng năm cho quỹ khoa học và công nghệ bao gồm kinh phí cho các nhiệm vụ mở mới và chuyển tiếp, được cấp bằng lệnh chi tiền vào tài khoản tiền gửi của quỹ tại Kho bạc nhà nước. Đồng thời, dự toán dành cho các nhiệm vụ mở mới được xác định dựa trên cơ sở dự kiến số lượng và kinh phí trung bình của các nhiệm vụ sẽ được phê duyệt trong năm kế hoạch”. Trong khi đó, khoản 8 Điều 25 Luật Ngân sách nhà nước (về nhiệm vụ, quyền hạn của Chính phủ) quy định: “Quy định … sử dụng quỹ dự trữ tài chính và các quỹ tài chính khác của Nhà nước theo quy định của Luật này và quy định khác của pháp luật có liên quan”. Vì vậy, nội dung này không thuộc thẩm quyền của Quốc hội.</w:t>
            </w:r>
          </w:p>
          <w:p w14:paraId="7A460039" w14:textId="77777777" w:rsidR="00543505" w:rsidRPr="00E25E63" w:rsidRDefault="00000000" w:rsidP="009C674C">
            <w:pPr>
              <w:spacing w:before="120"/>
              <w:jc w:val="both"/>
              <w:rPr>
                <w:sz w:val="26"/>
                <w:szCs w:val="26"/>
              </w:rPr>
            </w:pPr>
            <w:r w:rsidRPr="00E25E63">
              <w:rPr>
                <w:sz w:val="26"/>
                <w:szCs w:val="26"/>
              </w:rPr>
              <w:t>1.2. Đề nghị Quý Bộ phân tích, làm rõ tính khả thi, dự báo và nguồn lực đảm bảo thực hiện của các chính sách trong Tờ trình và Báo cáo đánh giá tác động. Ví dụ, cả 03 nhóm chính sách đề xuất có đảm bảo tính dự báo, nhằm giải quyết các bất cập, vướng mắc trong thực tiễn; tạo khung pháp lý “mạnh mẽ, mang tính chiến lược và cách mạng để tạo xung lực mới, đột phá phát triển khoa học, công nghệ, đổi mới sáng tạo và chuyển đổi số, để đưa đất nước phát triển mạnh mẽ trong kỷ nguyên mới - kỷ nguyên giàu mạnh, hùng cường” như Nghị quyết 57-NQ/TW yêu cầu hay không?</w:t>
            </w:r>
          </w:p>
        </w:tc>
        <w:tc>
          <w:tcPr>
            <w:tcW w:w="3542" w:type="dxa"/>
          </w:tcPr>
          <w:p w14:paraId="6A837268" w14:textId="77777777" w:rsidR="00543505" w:rsidRPr="00E25E63" w:rsidRDefault="00000000" w:rsidP="009C674C">
            <w:pPr>
              <w:spacing w:before="120"/>
              <w:jc w:val="both"/>
              <w:rPr>
                <w:sz w:val="26"/>
                <w:szCs w:val="26"/>
              </w:rPr>
            </w:pPr>
            <w:r w:rsidRPr="00E25E63">
              <w:rPr>
                <w:sz w:val="26"/>
                <w:szCs w:val="26"/>
              </w:rPr>
              <w:lastRenderedPageBreak/>
              <w:t xml:space="preserve">Quy định về cơ chế tự chủ hiện nay là nội dung có nhiều vướng </w:t>
            </w:r>
            <w:r w:rsidRPr="00E25E63">
              <w:rPr>
                <w:sz w:val="26"/>
                <w:szCs w:val="26"/>
              </w:rPr>
              <w:lastRenderedPageBreak/>
              <w:t>mắc cần phải có chính sách về thí điểm để tháo gỡ ngay điểm nghẽn.</w:t>
            </w:r>
          </w:p>
        </w:tc>
      </w:tr>
      <w:tr w:rsidR="00E25E63" w:rsidRPr="00E25E63" w14:paraId="7BC6AA48" w14:textId="77777777" w:rsidTr="00483A8E">
        <w:tc>
          <w:tcPr>
            <w:tcW w:w="600" w:type="dxa"/>
          </w:tcPr>
          <w:p w14:paraId="69906091"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62D587D8" w14:textId="77777777" w:rsidR="00543505" w:rsidRPr="00E25E63" w:rsidRDefault="00543505" w:rsidP="009C674C">
            <w:pPr>
              <w:spacing w:before="120"/>
              <w:jc w:val="both"/>
              <w:rPr>
                <w:sz w:val="26"/>
                <w:szCs w:val="26"/>
              </w:rPr>
            </w:pPr>
          </w:p>
        </w:tc>
        <w:tc>
          <w:tcPr>
            <w:tcW w:w="1515" w:type="dxa"/>
          </w:tcPr>
          <w:p w14:paraId="34C95C43" w14:textId="77777777" w:rsidR="00543505" w:rsidRPr="00E25E63" w:rsidRDefault="00000000" w:rsidP="009C674C">
            <w:pPr>
              <w:spacing w:before="120"/>
              <w:jc w:val="both"/>
              <w:rPr>
                <w:sz w:val="26"/>
                <w:szCs w:val="26"/>
              </w:rPr>
            </w:pPr>
            <w:r w:rsidRPr="00E25E63">
              <w:rPr>
                <w:sz w:val="26"/>
                <w:szCs w:val="26"/>
              </w:rPr>
              <w:t>EVN</w:t>
            </w:r>
          </w:p>
        </w:tc>
        <w:tc>
          <w:tcPr>
            <w:tcW w:w="5955" w:type="dxa"/>
          </w:tcPr>
          <w:p w14:paraId="2BE5344F" w14:textId="77777777" w:rsidR="00543505" w:rsidRPr="00E25E63" w:rsidRDefault="00000000" w:rsidP="009C674C">
            <w:pPr>
              <w:spacing w:before="120"/>
              <w:jc w:val="both"/>
              <w:rPr>
                <w:sz w:val="26"/>
                <w:szCs w:val="26"/>
              </w:rPr>
            </w:pPr>
            <w:r w:rsidRPr="00E25E63">
              <w:rPr>
                <w:sz w:val="26"/>
                <w:szCs w:val="26"/>
              </w:rPr>
              <w:t>Bổ sung Điều như sau</w:t>
            </w:r>
          </w:p>
          <w:p w14:paraId="1314767F" w14:textId="77777777" w:rsidR="00543505" w:rsidRPr="00E25E63" w:rsidRDefault="00000000" w:rsidP="009C674C">
            <w:pPr>
              <w:spacing w:before="120"/>
              <w:jc w:val="both"/>
              <w:rPr>
                <w:sz w:val="26"/>
                <w:szCs w:val="26"/>
              </w:rPr>
            </w:pPr>
            <w:r w:rsidRPr="00E25E63">
              <w:rPr>
                <w:sz w:val="26"/>
                <w:szCs w:val="26"/>
              </w:rPr>
              <w:t>Điều …. Đầu tư ngoài ngân sách nhà nước cho hoạt động khoa học, công nghệ và đổi mới sáng tạo</w:t>
            </w:r>
          </w:p>
          <w:p w14:paraId="131297AB" w14:textId="77777777" w:rsidR="00543505" w:rsidRPr="00E25E63" w:rsidRDefault="00000000" w:rsidP="009C674C">
            <w:pPr>
              <w:spacing w:before="120"/>
              <w:jc w:val="both"/>
              <w:rPr>
                <w:sz w:val="26"/>
                <w:szCs w:val="26"/>
              </w:rPr>
            </w:pPr>
            <w:r w:rsidRPr="00E25E63">
              <w:rPr>
                <w:sz w:val="26"/>
                <w:szCs w:val="26"/>
              </w:rPr>
              <w:t xml:space="preserve">1. Các khoản đầu tư, tài trợ của doanh nghiệp cho các hoạt động khoa học, công nghệ và đổi mới sáng tạo </w:t>
            </w:r>
            <w:r w:rsidRPr="00E25E63">
              <w:rPr>
                <w:sz w:val="26"/>
                <w:szCs w:val="26"/>
              </w:rPr>
              <w:lastRenderedPageBreak/>
              <w:t>được tính là khoản chi thực tế phát sinh liên quan đến hoạt động sản xuất, kinh doanh của doanh nghiệp.</w:t>
            </w:r>
          </w:p>
          <w:p w14:paraId="4B513112" w14:textId="77777777" w:rsidR="00543505" w:rsidRPr="00E25E63" w:rsidRDefault="00000000" w:rsidP="009C674C">
            <w:pPr>
              <w:spacing w:before="120"/>
              <w:jc w:val="both"/>
              <w:rPr>
                <w:sz w:val="26"/>
                <w:szCs w:val="26"/>
              </w:rPr>
            </w:pPr>
            <w:r w:rsidRPr="00E25E63">
              <w:rPr>
                <w:sz w:val="26"/>
                <w:szCs w:val="26"/>
              </w:rPr>
              <w:t>2. Kinh phí dành cho nghiên cứu khoa học, phát triển công nghệ và đổi mới sáng tạo trong doanh nghiệp được tính là khoản chi thực tế phát sinh liên quan đến hoạt động sản xuất, kinh doanh của doanh nghiệp.</w:t>
            </w:r>
          </w:p>
          <w:p w14:paraId="04D450FD" w14:textId="77777777" w:rsidR="00543505" w:rsidRPr="00E25E63" w:rsidRDefault="00000000" w:rsidP="009C674C">
            <w:pPr>
              <w:spacing w:before="120"/>
              <w:jc w:val="both"/>
              <w:rPr>
                <w:sz w:val="26"/>
                <w:szCs w:val="26"/>
              </w:rPr>
            </w:pPr>
            <w:r w:rsidRPr="00E25E63">
              <w:rPr>
                <w:sz w:val="26"/>
                <w:szCs w:val="26"/>
              </w:rPr>
              <w:t>3. Tổ chức, cá nhân nhận đầu tư, tài trợ kinh phí thực hiện nhiệm vụ khoa học và công nghệ không sử dụng ngân sách nhà nước được chi tiêu theo định mức của nhà đầu tư, nhà tài trợ.</w:t>
            </w:r>
          </w:p>
          <w:p w14:paraId="6033BE65" w14:textId="77777777" w:rsidR="00543505" w:rsidRPr="00E25E63" w:rsidRDefault="00543505" w:rsidP="009C674C">
            <w:pPr>
              <w:spacing w:before="120"/>
              <w:jc w:val="both"/>
              <w:rPr>
                <w:sz w:val="26"/>
                <w:szCs w:val="26"/>
              </w:rPr>
            </w:pPr>
          </w:p>
          <w:p w14:paraId="3C1C0348" w14:textId="77777777" w:rsidR="00543505" w:rsidRPr="00E25E63" w:rsidRDefault="00000000" w:rsidP="009C674C">
            <w:pPr>
              <w:spacing w:before="120"/>
              <w:jc w:val="both"/>
              <w:rPr>
                <w:sz w:val="26"/>
                <w:szCs w:val="26"/>
              </w:rPr>
            </w:pPr>
            <w:r w:rsidRPr="00E25E63">
              <w:rPr>
                <w:sz w:val="26"/>
                <w:szCs w:val="26"/>
              </w:rPr>
              <w:t>Điều … : Quy định về chấp nhận rủi ro cho hoạt động KHCN &amp; ĐMST</w:t>
            </w:r>
          </w:p>
          <w:p w14:paraId="19B6ABCA" w14:textId="77777777" w:rsidR="00543505" w:rsidRPr="00E25E63" w:rsidRDefault="00000000" w:rsidP="009C674C">
            <w:pPr>
              <w:spacing w:before="120"/>
              <w:jc w:val="both"/>
              <w:rPr>
                <w:sz w:val="26"/>
                <w:szCs w:val="26"/>
              </w:rPr>
            </w:pPr>
            <w:r w:rsidRPr="00E25E63">
              <w:rPr>
                <w:sz w:val="26"/>
                <w:szCs w:val="26"/>
              </w:rPr>
              <w:t>Nhiệm vụ khoa học, công nghệ và Đổi mới sáng tạo trong quá trình triển khai đã thực hiện đầy đủ các quy định, quy trình nghiên cứu, nội dung thuyết minh, quy trình thẩm định rủi ro nhưng không đi đến kết quả như dự kiến thì không phải trả lại kinh phí đã sử dụng. Kinh phí này được tính vào chi phí sản xuất kinh doanh khác của doanh nghiệp.</w:t>
            </w:r>
          </w:p>
        </w:tc>
        <w:tc>
          <w:tcPr>
            <w:tcW w:w="3542" w:type="dxa"/>
          </w:tcPr>
          <w:p w14:paraId="0FE91491" w14:textId="77777777" w:rsidR="00543505" w:rsidRPr="00E25E63" w:rsidRDefault="00000000" w:rsidP="009C674C">
            <w:pPr>
              <w:spacing w:before="120"/>
              <w:jc w:val="both"/>
              <w:rPr>
                <w:sz w:val="26"/>
                <w:szCs w:val="26"/>
              </w:rPr>
            </w:pPr>
            <w:r w:rsidRPr="00E25E63">
              <w:rPr>
                <w:sz w:val="26"/>
                <w:szCs w:val="26"/>
              </w:rPr>
              <w:lastRenderedPageBreak/>
              <w:t xml:space="preserve">Các nhiệm vụ, giải pháp trong Nghị quyết số 57-NQ/TW sẽ được thể chế hóa đầy đủ trong dự thảo Luật KH,CN&amp;ĐMST. Theo đó, dự thảo Nghị quyết sẽ thể chế hóa một số nhiệm vụ, giải pháp cấp thiết, cần phải xử </w:t>
            </w:r>
            <w:r w:rsidRPr="00E25E63">
              <w:rPr>
                <w:sz w:val="26"/>
                <w:szCs w:val="26"/>
              </w:rPr>
              <w:lastRenderedPageBreak/>
              <w:t>lý ngay để giải quyết, khơi thông kịp thời những vướng mắc, tồn đọng cấp thiết liên quan đến hoạt động khoa học, công nghệ và đổi mới sáng tạo.</w:t>
            </w:r>
          </w:p>
        </w:tc>
      </w:tr>
      <w:tr w:rsidR="00E25E63" w:rsidRPr="00E25E63" w14:paraId="11DB3656" w14:textId="77777777" w:rsidTr="00483A8E">
        <w:tc>
          <w:tcPr>
            <w:tcW w:w="600" w:type="dxa"/>
          </w:tcPr>
          <w:p w14:paraId="0F7F816C"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2994CA0D" w14:textId="77777777" w:rsidR="00543505" w:rsidRPr="00E25E63" w:rsidRDefault="00543505" w:rsidP="009C674C">
            <w:pPr>
              <w:spacing w:before="120"/>
              <w:jc w:val="both"/>
              <w:rPr>
                <w:sz w:val="26"/>
                <w:szCs w:val="26"/>
              </w:rPr>
            </w:pPr>
          </w:p>
        </w:tc>
        <w:tc>
          <w:tcPr>
            <w:tcW w:w="1515" w:type="dxa"/>
          </w:tcPr>
          <w:p w14:paraId="4C1828F1" w14:textId="77777777" w:rsidR="00543505" w:rsidRPr="00E25E63" w:rsidRDefault="00000000" w:rsidP="009C674C">
            <w:pPr>
              <w:widowControl w:val="0"/>
              <w:spacing w:before="120"/>
              <w:jc w:val="both"/>
              <w:rPr>
                <w:sz w:val="26"/>
                <w:szCs w:val="26"/>
              </w:rPr>
            </w:pPr>
            <w:r w:rsidRPr="00E25E63">
              <w:rPr>
                <w:sz w:val="26"/>
                <w:szCs w:val="26"/>
              </w:rPr>
              <w:t>Bộ Tư pháp</w:t>
            </w:r>
          </w:p>
        </w:tc>
        <w:tc>
          <w:tcPr>
            <w:tcW w:w="5955" w:type="dxa"/>
          </w:tcPr>
          <w:p w14:paraId="55E785AF" w14:textId="77777777" w:rsidR="00543505" w:rsidRPr="00E25E63" w:rsidRDefault="00000000" w:rsidP="009C674C">
            <w:pPr>
              <w:widowControl w:val="0"/>
              <w:spacing w:before="120"/>
              <w:jc w:val="both"/>
              <w:rPr>
                <w:sz w:val="26"/>
                <w:szCs w:val="26"/>
              </w:rPr>
            </w:pPr>
            <w:r w:rsidRPr="00E25E63">
              <w:rPr>
                <w:sz w:val="26"/>
                <w:szCs w:val="26"/>
              </w:rPr>
              <w:t xml:space="preserve">Bộ Tư pháp chưa phát hiện nội dung chính sách trong đề nghị xây dựng Nghị quyết có nội dung trái cam kết quốc tế mà nước CHXHCN Việt Nam là thành viên. Tuy nhiên, đề nghị Quý Bộ phối hợp với Bộ Ngoại giao tiếp tục rà soát để đảm bảo nội dung chính sách cũng như dự thảo Nghị quyết không trái với các điều ước quốc tế có liên quan; từ đó khẳng định nội dung này tại Tờ trình Chính phủ (và chịu trách nhiệm về vấn đề này). </w:t>
            </w:r>
          </w:p>
          <w:p w14:paraId="2E006623" w14:textId="77777777" w:rsidR="00543505" w:rsidRPr="00E25E63" w:rsidRDefault="00000000" w:rsidP="009C674C">
            <w:pPr>
              <w:widowControl w:val="0"/>
              <w:spacing w:before="120"/>
              <w:jc w:val="both"/>
              <w:rPr>
                <w:sz w:val="26"/>
                <w:szCs w:val="26"/>
              </w:rPr>
            </w:pPr>
            <w:r w:rsidRPr="00E25E63">
              <w:rPr>
                <w:sz w:val="26"/>
                <w:szCs w:val="26"/>
              </w:rPr>
              <w:t xml:space="preserve">Ví dụ, quy định tại điểm a khoản 2 Điều 13 của dự thảo </w:t>
            </w:r>
            <w:r w:rsidRPr="00E25E63">
              <w:rPr>
                <w:sz w:val="26"/>
                <w:szCs w:val="26"/>
              </w:rPr>
              <w:lastRenderedPageBreak/>
              <w:t>Nghị quyết (quy định Các nhà thầu sau đây được hưởng ưu đãi trong lựa chọn nhà thầu: “Nhà thầu trong nước cung cấp dịch vụ, sản xuất hàng hóa có xuất xứ Việt Nam phù hợp với hồ sơ mời thầu”) có tạo ra sự phân biệt đối xử, chưa phù hợp với nguyên tắc đãi ngộ quốc gia (NT) trong các cam kết trong WTO và các Hiệp định thương mại tự do thế hệ mới mà Việt Nam là thành viên?</w:t>
            </w:r>
          </w:p>
        </w:tc>
        <w:tc>
          <w:tcPr>
            <w:tcW w:w="3542" w:type="dxa"/>
          </w:tcPr>
          <w:p w14:paraId="605B2534" w14:textId="77777777" w:rsidR="00543505" w:rsidRPr="00E25E63" w:rsidRDefault="00000000" w:rsidP="009C674C">
            <w:pPr>
              <w:spacing w:before="120"/>
              <w:jc w:val="both"/>
              <w:rPr>
                <w:sz w:val="26"/>
                <w:szCs w:val="26"/>
              </w:rPr>
            </w:pPr>
            <w:r w:rsidRPr="00E25E63">
              <w:rPr>
                <w:sz w:val="26"/>
                <w:szCs w:val="26"/>
              </w:rPr>
              <w:lastRenderedPageBreak/>
              <w:t>Tiếp thu</w:t>
            </w:r>
          </w:p>
          <w:p w14:paraId="23AF2996" w14:textId="77777777" w:rsidR="00543505" w:rsidRPr="00E25E63" w:rsidRDefault="00000000" w:rsidP="009C674C">
            <w:pPr>
              <w:spacing w:before="120"/>
              <w:jc w:val="both"/>
              <w:rPr>
                <w:sz w:val="26"/>
                <w:szCs w:val="26"/>
              </w:rPr>
            </w:pPr>
            <w:r w:rsidRPr="00E25E63">
              <w:rPr>
                <w:sz w:val="26"/>
                <w:szCs w:val="26"/>
              </w:rPr>
              <w:t>Đã rà soát và bổ sung các nội dung trong dự thảo Tờ trình</w:t>
            </w:r>
          </w:p>
        </w:tc>
      </w:tr>
      <w:tr w:rsidR="00E25E63" w:rsidRPr="00E25E63" w14:paraId="0C52A2F9" w14:textId="77777777" w:rsidTr="00483A8E">
        <w:tc>
          <w:tcPr>
            <w:tcW w:w="600" w:type="dxa"/>
          </w:tcPr>
          <w:p w14:paraId="21C048BA"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68B2C5FC" w14:textId="77777777" w:rsidR="00543505" w:rsidRPr="00E25E63" w:rsidRDefault="00543505" w:rsidP="009C674C">
            <w:pPr>
              <w:spacing w:before="120"/>
              <w:jc w:val="both"/>
              <w:rPr>
                <w:sz w:val="26"/>
                <w:szCs w:val="26"/>
              </w:rPr>
            </w:pPr>
          </w:p>
        </w:tc>
        <w:tc>
          <w:tcPr>
            <w:tcW w:w="1515" w:type="dxa"/>
          </w:tcPr>
          <w:p w14:paraId="2D623A27" w14:textId="77777777" w:rsidR="00543505" w:rsidRPr="00E25E63" w:rsidRDefault="00000000" w:rsidP="009C674C">
            <w:pPr>
              <w:widowControl w:val="0"/>
              <w:spacing w:before="120"/>
              <w:jc w:val="both"/>
              <w:rPr>
                <w:sz w:val="26"/>
                <w:szCs w:val="26"/>
              </w:rPr>
            </w:pPr>
            <w:r w:rsidRPr="00E25E63">
              <w:rPr>
                <w:sz w:val="26"/>
                <w:szCs w:val="26"/>
              </w:rPr>
              <w:t>Bộ Tư pháp</w:t>
            </w:r>
          </w:p>
        </w:tc>
        <w:tc>
          <w:tcPr>
            <w:tcW w:w="5955" w:type="dxa"/>
          </w:tcPr>
          <w:p w14:paraId="2C5DA956" w14:textId="77777777" w:rsidR="00543505" w:rsidRPr="00E25E63" w:rsidRDefault="00000000" w:rsidP="009C674C">
            <w:pPr>
              <w:widowControl w:val="0"/>
              <w:spacing w:before="120"/>
              <w:jc w:val="both"/>
              <w:rPr>
                <w:sz w:val="26"/>
                <w:szCs w:val="26"/>
              </w:rPr>
            </w:pPr>
            <w:r w:rsidRPr="00E25E63">
              <w:rPr>
                <w:sz w:val="26"/>
                <w:szCs w:val="26"/>
              </w:rPr>
              <w:t>1. Chính sách trong đề nghị xây dựng Nghị quyết và dự thảo Nghị quyết có thể phát sinh thủ tục hành chính theo quy định tại Nghị định số 63/2010/NĐ-CP ngày 08/6/2010 của Chính phủ quy định về kiểm soát thủ tục hành chính (được sửa đổi, bổ sung một số điều tại Nghị định số 48/2013/NĐ-CP ngày 14/5/2013 và Nghị định số 92/2017/NĐ-CP ngày 07/8/2017 của Chính phủ) và các văn bản hướng dẫn thi hành (ví dụ: Điều 11 dự thảo Nghị quyết về ưu đãi đối với nhân lực khoa học và công nghệ là người nước ngoài làm việc tại Việt Nam). Vì vậy, sau khi hoàn thiện hồ sơ đề nghị xây dựng Nghị quyết và hồ sơ dự thảo Nghị quyết, đề nghị Quý Bộ bổ sung Báo cáo đánh giá về thủ tục hành chính; đồng thời, giải trình rõ nội dung này tại Tờ trình Chính phủ.</w:t>
            </w:r>
          </w:p>
          <w:p w14:paraId="20360071" w14:textId="77777777" w:rsidR="00543505" w:rsidRPr="00E25E63" w:rsidRDefault="00000000" w:rsidP="009C674C">
            <w:pPr>
              <w:widowControl w:val="0"/>
              <w:spacing w:before="120"/>
              <w:jc w:val="both"/>
              <w:rPr>
                <w:sz w:val="26"/>
                <w:szCs w:val="26"/>
              </w:rPr>
            </w:pPr>
            <w:r w:rsidRPr="00E25E63">
              <w:rPr>
                <w:sz w:val="26"/>
                <w:szCs w:val="26"/>
              </w:rPr>
              <w:t>2. Đề nghị xây dựng Nghị quyết không liên quan vấn đề bình đẳng giới. Tuy nhiên, đề nghị cơ quan lập đề nghị giải trình rõ nội dung lồng ghép bình đẳng giới trong đề nghị xây dựng Nghị quyết tại Tờ trình Chính phủ.</w:t>
            </w:r>
          </w:p>
        </w:tc>
        <w:tc>
          <w:tcPr>
            <w:tcW w:w="3542" w:type="dxa"/>
          </w:tcPr>
          <w:p w14:paraId="52BBAB5E" w14:textId="77777777" w:rsidR="00543505" w:rsidRPr="00E25E63" w:rsidRDefault="00000000" w:rsidP="009C674C">
            <w:pPr>
              <w:spacing w:before="120"/>
              <w:jc w:val="both"/>
              <w:rPr>
                <w:sz w:val="26"/>
                <w:szCs w:val="26"/>
              </w:rPr>
            </w:pPr>
            <w:r w:rsidRPr="00E25E63">
              <w:rPr>
                <w:sz w:val="26"/>
                <w:szCs w:val="26"/>
              </w:rPr>
              <w:t>Tiếp thu</w:t>
            </w:r>
          </w:p>
          <w:p w14:paraId="04AA1775" w14:textId="77777777" w:rsidR="00543505" w:rsidRPr="00E25E63" w:rsidRDefault="00000000" w:rsidP="009C674C">
            <w:pPr>
              <w:spacing w:before="120"/>
              <w:jc w:val="both"/>
              <w:rPr>
                <w:sz w:val="26"/>
                <w:szCs w:val="26"/>
              </w:rPr>
            </w:pPr>
            <w:r w:rsidRPr="00E25E63">
              <w:rPr>
                <w:sz w:val="26"/>
                <w:szCs w:val="26"/>
              </w:rPr>
              <w:t>Đã rà soát và bổ sung các nội dung liên quan đến thủ tục hành chính và bình đẳng giới trong dự thảo Tờ trình</w:t>
            </w:r>
          </w:p>
        </w:tc>
      </w:tr>
      <w:tr w:rsidR="00E25E63" w:rsidRPr="00E25E63" w14:paraId="45435918" w14:textId="77777777" w:rsidTr="00483A8E">
        <w:tc>
          <w:tcPr>
            <w:tcW w:w="600" w:type="dxa"/>
          </w:tcPr>
          <w:p w14:paraId="5942D829"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746B9574" w14:textId="77777777" w:rsidR="00543505" w:rsidRPr="00E25E63" w:rsidRDefault="00543505" w:rsidP="009C674C">
            <w:pPr>
              <w:spacing w:before="120"/>
              <w:jc w:val="both"/>
              <w:rPr>
                <w:sz w:val="26"/>
                <w:szCs w:val="26"/>
              </w:rPr>
            </w:pPr>
          </w:p>
        </w:tc>
        <w:tc>
          <w:tcPr>
            <w:tcW w:w="1515" w:type="dxa"/>
          </w:tcPr>
          <w:p w14:paraId="5E5166F2" w14:textId="77777777" w:rsidR="00543505" w:rsidRPr="00E25E63" w:rsidRDefault="00000000" w:rsidP="009C674C">
            <w:pPr>
              <w:widowControl w:val="0"/>
              <w:spacing w:before="120"/>
              <w:jc w:val="both"/>
              <w:rPr>
                <w:sz w:val="26"/>
                <w:szCs w:val="26"/>
              </w:rPr>
            </w:pPr>
            <w:r w:rsidRPr="00E25E63">
              <w:rPr>
                <w:sz w:val="26"/>
                <w:szCs w:val="26"/>
              </w:rPr>
              <w:t>Bộ Tư pháp</w:t>
            </w:r>
          </w:p>
        </w:tc>
        <w:tc>
          <w:tcPr>
            <w:tcW w:w="5955" w:type="dxa"/>
          </w:tcPr>
          <w:p w14:paraId="73E729A7" w14:textId="77777777" w:rsidR="00543505" w:rsidRPr="00E25E63" w:rsidRDefault="00000000" w:rsidP="009C674C">
            <w:pPr>
              <w:widowControl w:val="0"/>
              <w:spacing w:before="120"/>
              <w:jc w:val="both"/>
              <w:rPr>
                <w:sz w:val="26"/>
                <w:szCs w:val="26"/>
              </w:rPr>
            </w:pPr>
            <w:r w:rsidRPr="00E25E63">
              <w:rPr>
                <w:sz w:val="26"/>
                <w:szCs w:val="26"/>
              </w:rPr>
              <w:t xml:space="preserve">1. Công văn số 963/VPCP-KGVX ngày 07/02/2025 của Văn phòng Chính phủ về việc rà soát vướng mắc và trình cơ chế ưu đãi để triển khai Nghị quyết 57 chưa thể hiện Thủ tướng Chính phủ có ý kiến về trình tự, thủ tục </w:t>
            </w:r>
            <w:r w:rsidRPr="00E25E63">
              <w:rPr>
                <w:sz w:val="26"/>
                <w:szCs w:val="26"/>
              </w:rPr>
              <w:lastRenderedPageBreak/>
              <w:t>rút gọn. Mặt khác, theo quy định tại khoản 1 Điều 147 Luật Ban hành văn bản quy phạm pháp luật, “Ủy ban thường vụ Quốc hội... trình Quốc hội quyết định việc áp dụng trình tự, thủ tục rút gọn trong xây dựng, ban hành luật, nghị quyết của Quốc hội”.</w:t>
            </w:r>
          </w:p>
          <w:p w14:paraId="0635E069" w14:textId="77777777" w:rsidR="00543505" w:rsidRPr="00E25E63" w:rsidRDefault="00000000" w:rsidP="009C674C">
            <w:pPr>
              <w:widowControl w:val="0"/>
              <w:spacing w:before="120"/>
              <w:jc w:val="both"/>
              <w:rPr>
                <w:sz w:val="26"/>
                <w:szCs w:val="26"/>
              </w:rPr>
            </w:pPr>
            <w:r w:rsidRPr="00E25E63">
              <w:rPr>
                <w:sz w:val="26"/>
                <w:szCs w:val="26"/>
              </w:rPr>
              <w:t>Do đó, đề nghị Quý Bộ: (i) hoàn thiện Hồ sơ đề nghị xây dựng Nghị quyết đúng và đầy đủ theo quy định tại khoản 1 Điều 37 Luật Ban hành văn bản quy phạm pháp luật (nhất là Báo cáo đánh giá tác động của chính sách); (ii) hoàn thiện Hồ sơ dự thảo Nghị quyết đúng và đầy đủ theo quy định tại khoản 5 Điều 58 Luật Ban hành văn bản quy phạm pháp luật (nhất là dự thảo Nghị quyết); đồng thời, thực hiện đúng và đầy đủ các thủ tục theo quy định của Luật Ban hành văn bản quy phạm pháp luật, trong đó có việc đăng tải.</w:t>
            </w:r>
          </w:p>
          <w:p w14:paraId="5BEECF9E" w14:textId="77777777" w:rsidR="00543505" w:rsidRPr="00E25E63" w:rsidRDefault="00000000" w:rsidP="009C674C">
            <w:pPr>
              <w:widowControl w:val="0"/>
              <w:spacing w:before="120"/>
              <w:jc w:val="both"/>
              <w:rPr>
                <w:sz w:val="26"/>
                <w:szCs w:val="26"/>
              </w:rPr>
            </w:pPr>
            <w:r w:rsidRPr="00E25E63">
              <w:rPr>
                <w:sz w:val="26"/>
                <w:szCs w:val="26"/>
              </w:rPr>
              <w:t>2. Hồ sơ đề nghị xây dựng Nghị quyết và Hồ sơ dự thảo Nghị quyết có tác động đến hoạt động quản lý nhà nước của các Bộ, ngành; bên cạnh đó, nhiều nội dung mang tính kỹ thuật chuyên ngành, do đó, ngoài việc lấy ý kiến theo quy định của Luật Ban hành văn bản quy phạm pháp luật, đề nghị Quý Bộ lấy ý kiến các chuyên gia, nhà khao học, người làm thực tiễn, đối tượng chịu sự tác động trực tiếp của văn bản; tiếp thu, giải trình đầy đủ, hợp lý; trên cơ sở đó hoàn chỉnh hồ sơ (đảm bảo đầy đủ cả về thành phần, nội dung và hình thức) gửi Bộ Tư pháp thẩm định Hồ sơ đề nghị xây dựng Nghị quyết và thẩm định Hồ sơ dự thảo Nghị quyết theo đúng quy định của Luật Ban hành văn bản quy phạm pháp luật</w:t>
            </w:r>
          </w:p>
          <w:p w14:paraId="739FD86E" w14:textId="77777777" w:rsidR="00543505" w:rsidRPr="00E25E63" w:rsidRDefault="00000000" w:rsidP="009C674C">
            <w:pPr>
              <w:widowControl w:val="0"/>
              <w:spacing w:before="120"/>
              <w:jc w:val="both"/>
              <w:rPr>
                <w:sz w:val="26"/>
                <w:szCs w:val="26"/>
              </w:rPr>
            </w:pPr>
            <w:r w:rsidRPr="00E25E63">
              <w:rPr>
                <w:sz w:val="26"/>
                <w:szCs w:val="26"/>
              </w:rPr>
              <w:t xml:space="preserve">3. Về kỹ thuật soạn thảo văn bản, đề nghị cơ quan chủ trì soạn thảo rà soát lại dự thảo Nghị quyết để đảm bảo </w:t>
            </w:r>
            <w:r w:rsidRPr="00E25E63">
              <w:rPr>
                <w:sz w:val="26"/>
                <w:szCs w:val="26"/>
              </w:rPr>
              <w:lastRenderedPageBreak/>
              <w:t>đúng thể thức, kỹ thuật trình bày văn bản theo quy định Điều 8 của Luật Ban hành văn bản quy phạm pháp luật năm 2015 (được sửa đổi, bổ sung năm 2020) và Nghị quyết số 351/2017/UBTVQH14 ngày 14/3/2017 của Ủy ban Thường vụ Quốc hội quy định thể thức và kỹ thuật trình bày văn bản quy phạm Luật của Quốc hội, Ủy ban Thường vụ Quốc hội, Chủ tịch nước; bảo đảm rõ ràng, chính xác.</w:t>
            </w:r>
          </w:p>
          <w:p w14:paraId="563EF3B6" w14:textId="77777777" w:rsidR="00543505" w:rsidRPr="00E25E63" w:rsidRDefault="00000000" w:rsidP="009C674C">
            <w:pPr>
              <w:widowControl w:val="0"/>
              <w:spacing w:before="120"/>
              <w:jc w:val="both"/>
              <w:rPr>
                <w:sz w:val="26"/>
                <w:szCs w:val="26"/>
              </w:rPr>
            </w:pPr>
            <w:r w:rsidRPr="00E25E63">
              <w:rPr>
                <w:sz w:val="26"/>
                <w:szCs w:val="26"/>
              </w:rPr>
              <w:t>Ví dụ, nên thay cụm từ “được miễn thuế thu nhập cá nhân” tại Điều 17 dự thảo Nghị quyết bằng cụm từ “là thu nhập không chịu thuế thu nhập cá nhân”. Diễn đạt như vậy sẽ bảo đảm sự đồng bộ về ngôn từ pháp lý đã được Quốc hội quy định tương tự tại điểm c Khoản 2 Điều 23 Luật Thủ đô năm 2024 “Thu nhập từ việc thực hiện nhiệm vụ khoa học và công nghệ … là thu nhập không chịu thuế thu nhập cá nhân”.</w:t>
            </w:r>
          </w:p>
        </w:tc>
        <w:tc>
          <w:tcPr>
            <w:tcW w:w="3542" w:type="dxa"/>
          </w:tcPr>
          <w:p w14:paraId="481881C8" w14:textId="77777777" w:rsidR="00543505" w:rsidRPr="00E25E63" w:rsidRDefault="00000000" w:rsidP="009C674C">
            <w:pPr>
              <w:spacing w:before="120"/>
              <w:jc w:val="both"/>
              <w:rPr>
                <w:sz w:val="26"/>
                <w:szCs w:val="26"/>
              </w:rPr>
            </w:pPr>
            <w:r w:rsidRPr="00E25E63">
              <w:rPr>
                <w:sz w:val="26"/>
                <w:szCs w:val="26"/>
              </w:rPr>
              <w:lastRenderedPageBreak/>
              <w:t>Tiếp thu</w:t>
            </w:r>
          </w:p>
          <w:p w14:paraId="6F37A860" w14:textId="77777777" w:rsidR="00543505" w:rsidRPr="00E25E63" w:rsidRDefault="00000000" w:rsidP="009C674C">
            <w:pPr>
              <w:spacing w:before="120"/>
              <w:jc w:val="both"/>
              <w:rPr>
                <w:sz w:val="26"/>
                <w:szCs w:val="26"/>
              </w:rPr>
            </w:pPr>
            <w:r w:rsidRPr="00E25E63">
              <w:rPr>
                <w:sz w:val="26"/>
                <w:szCs w:val="26"/>
              </w:rPr>
              <w:t>Đã rà soát, hoàn thiện Hồ sơ</w:t>
            </w:r>
          </w:p>
        </w:tc>
      </w:tr>
      <w:tr w:rsidR="00E25E63" w:rsidRPr="00E25E63" w14:paraId="2CBEDB09" w14:textId="77777777" w:rsidTr="00483A8E">
        <w:tc>
          <w:tcPr>
            <w:tcW w:w="600" w:type="dxa"/>
          </w:tcPr>
          <w:p w14:paraId="43BDCF0D"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63BCFDB0" w14:textId="77777777" w:rsidR="00543505" w:rsidRPr="00E25E63" w:rsidRDefault="00543505" w:rsidP="009C674C">
            <w:pPr>
              <w:spacing w:before="120"/>
              <w:jc w:val="both"/>
              <w:rPr>
                <w:sz w:val="26"/>
                <w:szCs w:val="26"/>
              </w:rPr>
            </w:pPr>
          </w:p>
        </w:tc>
        <w:tc>
          <w:tcPr>
            <w:tcW w:w="1515" w:type="dxa"/>
          </w:tcPr>
          <w:p w14:paraId="645D2C37" w14:textId="77777777" w:rsidR="00543505" w:rsidRPr="00E25E63" w:rsidRDefault="00000000" w:rsidP="009C674C">
            <w:pPr>
              <w:widowControl w:val="0"/>
              <w:spacing w:before="120"/>
              <w:jc w:val="both"/>
              <w:rPr>
                <w:sz w:val="26"/>
                <w:szCs w:val="26"/>
              </w:rPr>
            </w:pPr>
            <w:r w:rsidRPr="00E25E63">
              <w:rPr>
                <w:sz w:val="26"/>
                <w:szCs w:val="26"/>
              </w:rPr>
              <w:t>Bộ Văn hóa, Thể thao và Du lịch</w:t>
            </w:r>
          </w:p>
        </w:tc>
        <w:tc>
          <w:tcPr>
            <w:tcW w:w="5955" w:type="dxa"/>
          </w:tcPr>
          <w:p w14:paraId="65762DAB" w14:textId="77777777" w:rsidR="00543505" w:rsidRPr="00E25E63" w:rsidRDefault="00000000" w:rsidP="009C674C">
            <w:pPr>
              <w:widowControl w:val="0"/>
              <w:spacing w:before="120"/>
              <w:jc w:val="both"/>
              <w:rPr>
                <w:sz w:val="26"/>
                <w:szCs w:val="26"/>
              </w:rPr>
            </w:pPr>
            <w:r w:rsidRPr="00E25E63">
              <w:rPr>
                <w:sz w:val="26"/>
                <w:szCs w:val="26"/>
              </w:rPr>
              <w:t>Rà soát thống nhất bố cục của Nghị quyết giữa dự thảo Tờ trình và dự thảo Nghị quyết. Trong Tờ trình đề xuất dự thảo Nghị quyết có 22 Điều, nhưng trong dự thảo của Nghị quyết hiện chỉ có 18 Điều.</w:t>
            </w:r>
          </w:p>
        </w:tc>
        <w:tc>
          <w:tcPr>
            <w:tcW w:w="3542" w:type="dxa"/>
          </w:tcPr>
          <w:p w14:paraId="01C2E459" w14:textId="77777777" w:rsidR="00543505" w:rsidRPr="00E25E63" w:rsidRDefault="00000000" w:rsidP="009C674C">
            <w:pPr>
              <w:spacing w:before="120"/>
              <w:jc w:val="both"/>
              <w:rPr>
                <w:sz w:val="26"/>
                <w:szCs w:val="26"/>
              </w:rPr>
            </w:pPr>
            <w:r w:rsidRPr="00E25E63">
              <w:rPr>
                <w:sz w:val="26"/>
                <w:szCs w:val="26"/>
              </w:rPr>
              <w:t>Tiếp thu</w:t>
            </w:r>
          </w:p>
        </w:tc>
      </w:tr>
      <w:tr w:rsidR="00E25E63" w:rsidRPr="00E25E63" w14:paraId="54A935CF" w14:textId="77777777" w:rsidTr="00483A8E">
        <w:tc>
          <w:tcPr>
            <w:tcW w:w="600" w:type="dxa"/>
          </w:tcPr>
          <w:p w14:paraId="30E5C4A9"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79B65072" w14:textId="77777777" w:rsidR="00543505" w:rsidRPr="00E25E63" w:rsidRDefault="00543505" w:rsidP="009C674C">
            <w:pPr>
              <w:spacing w:before="120"/>
              <w:jc w:val="both"/>
              <w:rPr>
                <w:sz w:val="26"/>
                <w:szCs w:val="26"/>
              </w:rPr>
            </w:pPr>
          </w:p>
        </w:tc>
        <w:tc>
          <w:tcPr>
            <w:tcW w:w="1515" w:type="dxa"/>
          </w:tcPr>
          <w:p w14:paraId="62392970" w14:textId="77777777" w:rsidR="00543505" w:rsidRPr="00E25E63" w:rsidRDefault="00000000" w:rsidP="009C674C">
            <w:pPr>
              <w:widowControl w:val="0"/>
              <w:spacing w:before="120"/>
              <w:jc w:val="both"/>
              <w:rPr>
                <w:sz w:val="26"/>
                <w:szCs w:val="26"/>
              </w:rPr>
            </w:pPr>
            <w:r w:rsidRPr="00E25E63">
              <w:rPr>
                <w:sz w:val="26"/>
                <w:szCs w:val="26"/>
              </w:rPr>
              <w:t>Bộ Văn hóa, Thể thao và Du lịch</w:t>
            </w:r>
          </w:p>
        </w:tc>
        <w:tc>
          <w:tcPr>
            <w:tcW w:w="5955" w:type="dxa"/>
          </w:tcPr>
          <w:p w14:paraId="45F789A0" w14:textId="77777777" w:rsidR="00543505" w:rsidRPr="00E25E63" w:rsidRDefault="00000000" w:rsidP="009C674C">
            <w:pPr>
              <w:widowControl w:val="0"/>
              <w:spacing w:before="120"/>
              <w:jc w:val="both"/>
              <w:rPr>
                <w:sz w:val="26"/>
                <w:szCs w:val="26"/>
              </w:rPr>
            </w:pPr>
            <w:r w:rsidRPr="00E25E63">
              <w:rPr>
                <w:sz w:val="26"/>
                <w:szCs w:val="26"/>
              </w:rPr>
              <w:t>Đưa Điều 10, Điều 11 lên sau  Điều 4 vì nội dung liên quan đến tổ chức, nguồn nhân lực.</w:t>
            </w:r>
          </w:p>
        </w:tc>
        <w:tc>
          <w:tcPr>
            <w:tcW w:w="3542" w:type="dxa"/>
          </w:tcPr>
          <w:p w14:paraId="44679418" w14:textId="77777777" w:rsidR="00543505" w:rsidRPr="00E25E63" w:rsidRDefault="00000000" w:rsidP="009C674C">
            <w:pPr>
              <w:spacing w:before="120"/>
              <w:jc w:val="both"/>
              <w:rPr>
                <w:sz w:val="26"/>
                <w:szCs w:val="26"/>
              </w:rPr>
            </w:pPr>
            <w:r w:rsidRPr="00E25E63">
              <w:rPr>
                <w:sz w:val="26"/>
                <w:szCs w:val="26"/>
              </w:rPr>
              <w:t>Rà soát để chỉnh lý về bố cục dự thảo</w:t>
            </w:r>
          </w:p>
        </w:tc>
      </w:tr>
      <w:tr w:rsidR="00E25E63" w:rsidRPr="00E25E63" w14:paraId="5BBBC4C2" w14:textId="77777777" w:rsidTr="00483A8E">
        <w:tc>
          <w:tcPr>
            <w:tcW w:w="600" w:type="dxa"/>
          </w:tcPr>
          <w:p w14:paraId="7A821EE9"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6CE8D33E" w14:textId="77777777" w:rsidR="00543505" w:rsidRPr="00E25E63" w:rsidRDefault="00543505" w:rsidP="009C674C">
            <w:pPr>
              <w:spacing w:before="120"/>
              <w:jc w:val="both"/>
              <w:rPr>
                <w:sz w:val="26"/>
                <w:szCs w:val="26"/>
              </w:rPr>
            </w:pPr>
          </w:p>
        </w:tc>
        <w:tc>
          <w:tcPr>
            <w:tcW w:w="1515" w:type="dxa"/>
          </w:tcPr>
          <w:p w14:paraId="3AFCE271" w14:textId="77777777" w:rsidR="00543505" w:rsidRPr="00E25E63" w:rsidRDefault="00000000" w:rsidP="009C674C">
            <w:pPr>
              <w:widowControl w:val="0"/>
              <w:spacing w:before="120"/>
              <w:jc w:val="both"/>
              <w:rPr>
                <w:sz w:val="26"/>
                <w:szCs w:val="26"/>
              </w:rPr>
            </w:pPr>
            <w:r w:rsidRPr="00E25E63">
              <w:rPr>
                <w:sz w:val="26"/>
                <w:szCs w:val="26"/>
              </w:rPr>
              <w:t>Bộ Văn hóa, Thể thao và Du lịch</w:t>
            </w:r>
          </w:p>
        </w:tc>
        <w:tc>
          <w:tcPr>
            <w:tcW w:w="5955" w:type="dxa"/>
          </w:tcPr>
          <w:p w14:paraId="1287D8B4" w14:textId="77777777" w:rsidR="00543505" w:rsidRPr="00E25E63" w:rsidRDefault="00000000" w:rsidP="009C674C">
            <w:pPr>
              <w:widowControl w:val="0"/>
              <w:spacing w:before="120"/>
              <w:jc w:val="both"/>
              <w:rPr>
                <w:sz w:val="26"/>
                <w:szCs w:val="26"/>
              </w:rPr>
            </w:pPr>
            <w:r w:rsidRPr="00E25E63">
              <w:rPr>
                <w:sz w:val="26"/>
                <w:szCs w:val="26"/>
              </w:rPr>
              <w:t>Đưa Điều 12 lên sau Điều 5 vì nội dung cơ bản liên quan đến quản lý tài sản, kết quả hình thành từ nhiệm khoa học và công nghệ.</w:t>
            </w:r>
          </w:p>
        </w:tc>
        <w:tc>
          <w:tcPr>
            <w:tcW w:w="3542" w:type="dxa"/>
          </w:tcPr>
          <w:p w14:paraId="00912818" w14:textId="77777777" w:rsidR="00543505" w:rsidRPr="00E25E63" w:rsidRDefault="00000000" w:rsidP="009C674C">
            <w:pPr>
              <w:spacing w:before="120"/>
              <w:jc w:val="both"/>
              <w:rPr>
                <w:sz w:val="26"/>
                <w:szCs w:val="26"/>
              </w:rPr>
            </w:pPr>
            <w:r w:rsidRPr="00E25E63">
              <w:rPr>
                <w:sz w:val="26"/>
                <w:szCs w:val="26"/>
              </w:rPr>
              <w:t>Rà soát để chỉnh lý về bố cục dự thảo</w:t>
            </w:r>
          </w:p>
        </w:tc>
      </w:tr>
      <w:tr w:rsidR="00E25E63" w:rsidRPr="00E25E63" w14:paraId="3F013895" w14:textId="77777777" w:rsidTr="00483A8E">
        <w:tc>
          <w:tcPr>
            <w:tcW w:w="600" w:type="dxa"/>
          </w:tcPr>
          <w:p w14:paraId="4D782E7A"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169BE81F" w14:textId="77777777" w:rsidR="00543505" w:rsidRPr="00E25E63" w:rsidRDefault="00543505" w:rsidP="009C674C">
            <w:pPr>
              <w:spacing w:before="120"/>
              <w:jc w:val="both"/>
              <w:rPr>
                <w:sz w:val="26"/>
                <w:szCs w:val="26"/>
              </w:rPr>
            </w:pPr>
          </w:p>
        </w:tc>
        <w:tc>
          <w:tcPr>
            <w:tcW w:w="1515" w:type="dxa"/>
          </w:tcPr>
          <w:p w14:paraId="7624B304" w14:textId="77777777" w:rsidR="00543505" w:rsidRPr="00E25E63" w:rsidRDefault="00000000" w:rsidP="009C674C">
            <w:pPr>
              <w:spacing w:before="120"/>
              <w:rPr>
                <w:sz w:val="26"/>
                <w:szCs w:val="26"/>
              </w:rPr>
            </w:pPr>
            <w:r w:rsidRPr="00E25E63">
              <w:rPr>
                <w:sz w:val="26"/>
                <w:szCs w:val="26"/>
              </w:rPr>
              <w:t>Đắk Nông</w:t>
            </w:r>
            <w:r w:rsidRPr="00E25E63">
              <w:rPr>
                <w:sz w:val="28"/>
                <w:szCs w:val="28"/>
              </w:rPr>
              <w:t xml:space="preserve"> </w:t>
            </w:r>
          </w:p>
        </w:tc>
        <w:tc>
          <w:tcPr>
            <w:tcW w:w="5955" w:type="dxa"/>
          </w:tcPr>
          <w:p w14:paraId="78F4A4C6" w14:textId="77777777" w:rsidR="00543505" w:rsidRPr="00E25E63" w:rsidRDefault="00000000" w:rsidP="009C674C">
            <w:pPr>
              <w:widowControl w:val="0"/>
              <w:spacing w:before="120"/>
              <w:jc w:val="both"/>
              <w:rPr>
                <w:sz w:val="26"/>
                <w:szCs w:val="26"/>
              </w:rPr>
            </w:pPr>
            <w:r w:rsidRPr="00E25E63">
              <w:rPr>
                <w:sz w:val="26"/>
                <w:szCs w:val="26"/>
              </w:rPr>
              <w:t>Tại dòng thứ 6, trang 12 từ trên xuống, đề nghị cơ quan soạn thảo chỉnh sửa lại thành “Dự thảo Nghị quyết được bố cục rõ ràng, bao gồm 18 điều”.</w:t>
            </w:r>
          </w:p>
        </w:tc>
        <w:tc>
          <w:tcPr>
            <w:tcW w:w="3542" w:type="dxa"/>
          </w:tcPr>
          <w:p w14:paraId="5C6237BD" w14:textId="77777777" w:rsidR="00543505" w:rsidRPr="00E25E63" w:rsidRDefault="00000000" w:rsidP="009C674C">
            <w:pPr>
              <w:spacing w:before="120"/>
              <w:jc w:val="both"/>
              <w:rPr>
                <w:sz w:val="26"/>
                <w:szCs w:val="26"/>
              </w:rPr>
            </w:pPr>
            <w:r w:rsidRPr="00E25E63">
              <w:rPr>
                <w:sz w:val="26"/>
                <w:szCs w:val="26"/>
              </w:rPr>
              <w:t>Tiếp thu</w:t>
            </w:r>
          </w:p>
        </w:tc>
      </w:tr>
      <w:tr w:rsidR="00E25E63" w:rsidRPr="00E25E63" w14:paraId="68755743" w14:textId="77777777" w:rsidTr="00483A8E">
        <w:tc>
          <w:tcPr>
            <w:tcW w:w="600" w:type="dxa"/>
          </w:tcPr>
          <w:p w14:paraId="2CE48DB0"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571C5F72" w14:textId="77777777" w:rsidR="00543505" w:rsidRPr="00E25E63" w:rsidRDefault="00543505" w:rsidP="009C674C">
            <w:pPr>
              <w:spacing w:before="120"/>
              <w:jc w:val="both"/>
              <w:rPr>
                <w:sz w:val="26"/>
                <w:szCs w:val="26"/>
              </w:rPr>
            </w:pPr>
          </w:p>
        </w:tc>
        <w:tc>
          <w:tcPr>
            <w:tcW w:w="1515" w:type="dxa"/>
          </w:tcPr>
          <w:p w14:paraId="76866F54" w14:textId="77777777" w:rsidR="00543505" w:rsidRPr="00E25E63" w:rsidRDefault="00000000" w:rsidP="009C674C">
            <w:pPr>
              <w:spacing w:before="120"/>
              <w:rPr>
                <w:sz w:val="26"/>
                <w:szCs w:val="26"/>
              </w:rPr>
            </w:pPr>
            <w:r w:rsidRPr="00E25E63">
              <w:rPr>
                <w:sz w:val="26"/>
                <w:szCs w:val="26"/>
              </w:rPr>
              <w:t>Bộ Thông tin và Truyền thông</w:t>
            </w:r>
          </w:p>
        </w:tc>
        <w:tc>
          <w:tcPr>
            <w:tcW w:w="5955" w:type="dxa"/>
          </w:tcPr>
          <w:p w14:paraId="1E69DE55" w14:textId="77777777" w:rsidR="00543505" w:rsidRPr="00E25E63" w:rsidRDefault="00000000" w:rsidP="009C674C">
            <w:pPr>
              <w:widowControl w:val="0"/>
              <w:spacing w:before="120"/>
              <w:jc w:val="both"/>
              <w:rPr>
                <w:sz w:val="26"/>
                <w:szCs w:val="26"/>
              </w:rPr>
            </w:pPr>
            <w:r w:rsidRPr="00E25E63">
              <w:rPr>
                <w:sz w:val="26"/>
                <w:szCs w:val="26"/>
              </w:rPr>
              <w:t>Để thúc đẩy nhanh chóng đưa sản phẩm, dịch vụ công nghệ mới vào cuộc sống, bổ sung quy định về cơ chế thử nghiệm có kiểm soát để tạo hành lang pháp lý thử nghiệm các công nghệ mới mà pháp luật chưa có quy định hoặc cấm thử nghiệm.</w:t>
            </w:r>
          </w:p>
        </w:tc>
        <w:tc>
          <w:tcPr>
            <w:tcW w:w="3542" w:type="dxa"/>
          </w:tcPr>
          <w:p w14:paraId="5E831D3F" w14:textId="77777777" w:rsidR="00543505" w:rsidRPr="00E25E63" w:rsidRDefault="00000000" w:rsidP="009C674C">
            <w:pPr>
              <w:spacing w:before="120"/>
              <w:jc w:val="both"/>
              <w:rPr>
                <w:sz w:val="26"/>
                <w:szCs w:val="26"/>
              </w:rPr>
            </w:pPr>
            <w:r w:rsidRPr="00E25E63">
              <w:rPr>
                <w:sz w:val="26"/>
                <w:szCs w:val="26"/>
              </w:rPr>
              <w:t>Các nhiệm vụ, giải pháp trong Nghị quyết số 57-NQ/TW sẽ được thể chế hóa đầy đủ trong dự thảo Luật KH,CN&amp;ĐMST. Theo đó, dự thảo Nghị quyết sẽ thể chế hóa một số nhiệm vụ, giải pháp cấp thiết, cần phải xử lý ngay để giải quyết, khơi thông kịp thời những vướng mắc, tồn đọng cấp thiết liên quan đến hoạt động khoa học, công nghệ và đổi mới sáng tạo.</w:t>
            </w:r>
          </w:p>
          <w:p w14:paraId="6705E6D5" w14:textId="77777777" w:rsidR="00543505" w:rsidRPr="00E25E63" w:rsidRDefault="00000000" w:rsidP="009C674C">
            <w:pPr>
              <w:spacing w:before="120"/>
              <w:jc w:val="both"/>
              <w:rPr>
                <w:sz w:val="26"/>
                <w:szCs w:val="26"/>
              </w:rPr>
            </w:pPr>
            <w:r w:rsidRPr="00E25E63">
              <w:rPr>
                <w:sz w:val="26"/>
                <w:szCs w:val="26"/>
              </w:rPr>
              <w:t>Các vấn đề khác như cơ chế thử nghiệm sẽ được nghiên cứu, quy định cụ thể, đầy đủ hành lang pháp lý bảo đảm tính khả thi trong triển khai thi hành pháp luật. Do đó, nội dung này sẽ được thể chế hóa tại Luật Khoa học, Công nghệ và Đổi mới sáng tạo và các văn bản quy định chi tiết Luật.</w:t>
            </w:r>
          </w:p>
        </w:tc>
      </w:tr>
      <w:tr w:rsidR="00E25E63" w:rsidRPr="00E25E63" w14:paraId="6CBA6DFF" w14:textId="77777777" w:rsidTr="00483A8E">
        <w:tc>
          <w:tcPr>
            <w:tcW w:w="600" w:type="dxa"/>
          </w:tcPr>
          <w:p w14:paraId="78A19607"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6A0591F0" w14:textId="77777777" w:rsidR="00543505" w:rsidRPr="00E25E63" w:rsidRDefault="00543505" w:rsidP="009C674C">
            <w:pPr>
              <w:spacing w:before="120"/>
              <w:jc w:val="both"/>
              <w:rPr>
                <w:sz w:val="26"/>
                <w:szCs w:val="26"/>
              </w:rPr>
            </w:pPr>
          </w:p>
        </w:tc>
        <w:tc>
          <w:tcPr>
            <w:tcW w:w="1515" w:type="dxa"/>
          </w:tcPr>
          <w:p w14:paraId="72BC86B7" w14:textId="77777777" w:rsidR="00543505" w:rsidRPr="00E25E63" w:rsidRDefault="00000000" w:rsidP="009C674C">
            <w:pPr>
              <w:spacing w:before="120"/>
              <w:rPr>
                <w:sz w:val="26"/>
                <w:szCs w:val="26"/>
              </w:rPr>
            </w:pPr>
            <w:r w:rsidRPr="00E25E63">
              <w:rPr>
                <w:sz w:val="26"/>
                <w:szCs w:val="26"/>
              </w:rPr>
              <w:t>Bộ Thông tin và Truyền thông</w:t>
            </w:r>
          </w:p>
        </w:tc>
        <w:tc>
          <w:tcPr>
            <w:tcW w:w="5955" w:type="dxa"/>
          </w:tcPr>
          <w:p w14:paraId="45891537" w14:textId="77777777" w:rsidR="00543505" w:rsidRPr="00E25E63" w:rsidRDefault="00000000" w:rsidP="009C674C">
            <w:pPr>
              <w:widowControl w:val="0"/>
              <w:spacing w:before="120"/>
              <w:jc w:val="both"/>
              <w:rPr>
                <w:sz w:val="26"/>
                <w:szCs w:val="26"/>
              </w:rPr>
            </w:pPr>
            <w:r w:rsidRPr="00E25E63">
              <w:rPr>
                <w:sz w:val="26"/>
                <w:szCs w:val="26"/>
              </w:rPr>
              <w:t>Khắc phục tình trạng hiện nay là chỉ các vấn đề đã rõ mới đặt hàng, đăng ký thực hiện nhiệm vụ để hạn chế rủi ro, cần bổ sung quy định, nguyên tắc chấp nhận rủi ro trong nghiên cứu khoa học, các nhiệm vụ không đạt có thể được chấp nhận dừng, kết thúc nhiệm vụ mà không chịu trách nhiệm bồi thường nếu đã thực hiện đúng theo đề cương nghiên cứu được phê duyệt.</w:t>
            </w:r>
          </w:p>
        </w:tc>
        <w:tc>
          <w:tcPr>
            <w:tcW w:w="3542" w:type="dxa"/>
          </w:tcPr>
          <w:p w14:paraId="36FFA6D6" w14:textId="77777777" w:rsidR="00543505" w:rsidRPr="00E25E63" w:rsidRDefault="00000000" w:rsidP="009C674C">
            <w:pPr>
              <w:spacing w:before="120"/>
              <w:jc w:val="both"/>
              <w:rPr>
                <w:sz w:val="26"/>
                <w:szCs w:val="26"/>
              </w:rPr>
            </w:pPr>
            <w:r w:rsidRPr="00E25E63">
              <w:rPr>
                <w:sz w:val="26"/>
                <w:szCs w:val="26"/>
              </w:rPr>
              <w:t xml:space="preserve">Các nhiệm vụ, giải pháp trong Nghị quyết số 57-NQ/TW sẽ được thể chế hóa đầy đủ trong dự thảo Luật KH,CN&amp;ĐMST. Theo đó, dự thảo Nghị quyết sẽ thể chế hóa một số nhiệm vụ, giải pháp cấp thiết, cần phải xử lý ngay để giải quyết, khơi </w:t>
            </w:r>
            <w:r w:rsidRPr="00E25E63">
              <w:rPr>
                <w:sz w:val="26"/>
                <w:szCs w:val="26"/>
              </w:rPr>
              <w:lastRenderedPageBreak/>
              <w:t>thông kịp thời những vướng mắc, tồn đọng cấp thiết liên quan đến hoạt động khoa học, công nghệ và đổi mới sáng tạo.</w:t>
            </w:r>
          </w:p>
          <w:p w14:paraId="08B04101" w14:textId="77777777" w:rsidR="00543505" w:rsidRPr="00E25E63" w:rsidRDefault="00000000" w:rsidP="009C674C">
            <w:pPr>
              <w:spacing w:before="120"/>
              <w:jc w:val="both"/>
              <w:rPr>
                <w:sz w:val="26"/>
                <w:szCs w:val="26"/>
              </w:rPr>
            </w:pPr>
            <w:r w:rsidRPr="00E25E63">
              <w:rPr>
                <w:sz w:val="26"/>
                <w:szCs w:val="26"/>
              </w:rPr>
              <w:t>Các vấn đề khác như cơ chế thử nghiệm sẽ được nghiên cứu, quy định cụ thể, đầy đủ hành lang pháp lý bảo đảm tính khả thi trong triển khai thi hành pháp luật. Do đó, nội dung này sẽ được thể chế hóa tại Luật Khoa học, Công nghệ và Đổi mới sáng tạo và các văn bản quy định chi tiết Luật.</w:t>
            </w:r>
          </w:p>
        </w:tc>
      </w:tr>
      <w:tr w:rsidR="00E25E63" w:rsidRPr="00E25E63" w14:paraId="7E2D2D72" w14:textId="77777777" w:rsidTr="00483A8E">
        <w:tc>
          <w:tcPr>
            <w:tcW w:w="600" w:type="dxa"/>
          </w:tcPr>
          <w:p w14:paraId="471AB70A"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66ECC795" w14:textId="77777777" w:rsidR="00543505" w:rsidRPr="00E25E63" w:rsidRDefault="00543505" w:rsidP="009C674C">
            <w:pPr>
              <w:spacing w:before="120"/>
              <w:jc w:val="both"/>
              <w:rPr>
                <w:sz w:val="26"/>
                <w:szCs w:val="26"/>
              </w:rPr>
            </w:pPr>
          </w:p>
        </w:tc>
        <w:tc>
          <w:tcPr>
            <w:tcW w:w="1515" w:type="dxa"/>
          </w:tcPr>
          <w:p w14:paraId="24B18DE0" w14:textId="77777777" w:rsidR="00543505" w:rsidRPr="00E25E63" w:rsidRDefault="00000000" w:rsidP="009C674C">
            <w:pPr>
              <w:spacing w:before="120"/>
              <w:rPr>
                <w:sz w:val="26"/>
                <w:szCs w:val="26"/>
              </w:rPr>
            </w:pPr>
            <w:r w:rsidRPr="00E25E63">
              <w:rPr>
                <w:sz w:val="26"/>
                <w:szCs w:val="26"/>
              </w:rPr>
              <w:t>Bộ Thông tin và Truyền thông</w:t>
            </w:r>
          </w:p>
        </w:tc>
        <w:tc>
          <w:tcPr>
            <w:tcW w:w="5955" w:type="dxa"/>
          </w:tcPr>
          <w:p w14:paraId="4A9C8FAF" w14:textId="77777777" w:rsidR="00543505" w:rsidRPr="00E25E63" w:rsidRDefault="00000000" w:rsidP="009C674C">
            <w:pPr>
              <w:widowControl w:val="0"/>
              <w:spacing w:before="120"/>
              <w:jc w:val="both"/>
              <w:rPr>
                <w:sz w:val="26"/>
                <w:szCs w:val="26"/>
              </w:rPr>
            </w:pPr>
            <w:r w:rsidRPr="00E25E63">
              <w:rPr>
                <w:sz w:val="26"/>
                <w:szCs w:val="26"/>
              </w:rPr>
              <w:t>Đối với công nghệ chiến lược, làm rõ quan điểm trong Nghị quyết: đối với công nghệ chiến lược cần ưu tiên làm chủ, đối với sản phẩm công nghệ chiến lược cần yêu cầu tỷ lệ nội địa hoá.</w:t>
            </w:r>
          </w:p>
        </w:tc>
        <w:tc>
          <w:tcPr>
            <w:tcW w:w="3542" w:type="dxa"/>
          </w:tcPr>
          <w:p w14:paraId="73410716" w14:textId="77777777" w:rsidR="00543505" w:rsidRPr="00E25E63" w:rsidRDefault="00000000" w:rsidP="009C674C">
            <w:pPr>
              <w:spacing w:before="120"/>
              <w:jc w:val="both"/>
              <w:rPr>
                <w:sz w:val="26"/>
                <w:szCs w:val="26"/>
              </w:rPr>
            </w:pPr>
            <w:r w:rsidRPr="00E25E63">
              <w:rPr>
                <w:sz w:val="26"/>
                <w:szCs w:val="26"/>
              </w:rPr>
              <w:t>Làm chủ công nghệ chiến lược là tăng khả năng nghiên cứu, phát triển một cách độc lập, không phụ thuộc vào nguồn cung bên ngoài, chú trọng làm chủ thiết kế, sản xuất, sáng tạo, nguyên vật liệu.</w:t>
            </w:r>
          </w:p>
          <w:p w14:paraId="20B9C105" w14:textId="77777777" w:rsidR="00543505" w:rsidRPr="00E25E63" w:rsidRDefault="00543505" w:rsidP="009C674C">
            <w:pPr>
              <w:spacing w:before="120"/>
              <w:jc w:val="both"/>
              <w:rPr>
                <w:sz w:val="26"/>
                <w:szCs w:val="26"/>
              </w:rPr>
            </w:pPr>
          </w:p>
          <w:p w14:paraId="112E9132" w14:textId="77777777" w:rsidR="00543505" w:rsidRPr="00E25E63" w:rsidRDefault="00000000" w:rsidP="009C674C">
            <w:pPr>
              <w:spacing w:before="120"/>
              <w:jc w:val="both"/>
              <w:rPr>
                <w:sz w:val="26"/>
                <w:szCs w:val="26"/>
              </w:rPr>
            </w:pPr>
            <w:r w:rsidRPr="00E25E63">
              <w:rPr>
                <w:sz w:val="26"/>
                <w:szCs w:val="26"/>
              </w:rPr>
              <w:t xml:space="preserve">Việc nâng cao tỷ lệ nội địa hóa là tiêu chí quan trọng để hướng tới mục tiêu làm chủ công nghệ. Tỷ lệ nội địa hóa được tính theo giá trị phần trăm của thiết kế, sản phẩm trí tuệ, công lao động, nguyên vật liệu và giá trị gia tăng… </w:t>
            </w:r>
          </w:p>
          <w:p w14:paraId="4284DD5E" w14:textId="77777777" w:rsidR="00543505" w:rsidRPr="00E25E63" w:rsidRDefault="00543505" w:rsidP="009C674C">
            <w:pPr>
              <w:spacing w:before="120"/>
              <w:jc w:val="both"/>
              <w:rPr>
                <w:sz w:val="26"/>
                <w:szCs w:val="26"/>
              </w:rPr>
            </w:pPr>
          </w:p>
        </w:tc>
      </w:tr>
      <w:tr w:rsidR="00E25E63" w:rsidRPr="00E25E63" w14:paraId="69837109" w14:textId="77777777" w:rsidTr="00483A8E">
        <w:tc>
          <w:tcPr>
            <w:tcW w:w="600" w:type="dxa"/>
          </w:tcPr>
          <w:p w14:paraId="26356780"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69D0615B" w14:textId="77777777" w:rsidR="00543505" w:rsidRPr="00E25E63" w:rsidRDefault="00543505" w:rsidP="009C674C">
            <w:pPr>
              <w:spacing w:before="120"/>
              <w:jc w:val="both"/>
              <w:rPr>
                <w:sz w:val="26"/>
                <w:szCs w:val="26"/>
              </w:rPr>
            </w:pPr>
          </w:p>
        </w:tc>
        <w:tc>
          <w:tcPr>
            <w:tcW w:w="1515" w:type="dxa"/>
          </w:tcPr>
          <w:p w14:paraId="7A33C150" w14:textId="77777777" w:rsidR="00543505" w:rsidRPr="00E25E63" w:rsidRDefault="00000000" w:rsidP="009C674C">
            <w:pPr>
              <w:spacing w:before="120"/>
              <w:rPr>
                <w:sz w:val="26"/>
                <w:szCs w:val="26"/>
              </w:rPr>
            </w:pPr>
            <w:r w:rsidRPr="00E25E63">
              <w:rPr>
                <w:sz w:val="26"/>
                <w:szCs w:val="26"/>
              </w:rPr>
              <w:t>Bộ Thông tin và Truyền thông</w:t>
            </w:r>
          </w:p>
        </w:tc>
        <w:tc>
          <w:tcPr>
            <w:tcW w:w="5955" w:type="dxa"/>
          </w:tcPr>
          <w:p w14:paraId="2E8C116D" w14:textId="77777777" w:rsidR="00543505" w:rsidRPr="00E25E63" w:rsidRDefault="00000000" w:rsidP="009C674C">
            <w:pPr>
              <w:widowControl w:val="0"/>
              <w:spacing w:before="120"/>
              <w:jc w:val="both"/>
              <w:rPr>
                <w:sz w:val="26"/>
                <w:szCs w:val="26"/>
              </w:rPr>
            </w:pPr>
            <w:r w:rsidRPr="00E25E63">
              <w:rPr>
                <w:sz w:val="26"/>
                <w:szCs w:val="26"/>
              </w:rPr>
              <w:t>Để khuyến khích các doanh nghiệp công nghệ chủ lực đầu tư cho nghiên cứu, phát triển, bổ sung quy định Doanh nghiệp nhà nước được sử dụng Quỹ đầu tư phát triển của doanh nghiệp để thực hiện các dự án đầu tư cơ sở hạ tầng, trang thiết bị phục vụ hoạt động khoa học, công nghệ và đổi mới sáng tạo phù hợp với chức năng, nhiệm vụ được giao; không đánh giá hiệu quả kinh tế đối với dự án đầu tư này, thay vào đó, đánh giá hiệu quả về khoa học công nghệ, cải tiến kỹ thuật mà dự án đã giúp đạt được</w:t>
            </w:r>
          </w:p>
        </w:tc>
        <w:tc>
          <w:tcPr>
            <w:tcW w:w="3542" w:type="dxa"/>
          </w:tcPr>
          <w:p w14:paraId="4E8543B6" w14:textId="77777777" w:rsidR="00543505" w:rsidRPr="00E25E63" w:rsidRDefault="00000000" w:rsidP="009C674C">
            <w:pPr>
              <w:spacing w:before="120"/>
              <w:jc w:val="both"/>
              <w:rPr>
                <w:sz w:val="26"/>
                <w:szCs w:val="26"/>
              </w:rPr>
            </w:pPr>
            <w:r w:rsidRPr="00E25E63">
              <w:rPr>
                <w:sz w:val="26"/>
                <w:szCs w:val="26"/>
              </w:rPr>
              <w:t>Nghiên cứu tiếp thu</w:t>
            </w:r>
          </w:p>
        </w:tc>
      </w:tr>
      <w:tr w:rsidR="00E25E63" w:rsidRPr="00E25E63" w14:paraId="43F4138C" w14:textId="77777777" w:rsidTr="00483A8E">
        <w:trPr>
          <w:trHeight w:val="260"/>
        </w:trPr>
        <w:tc>
          <w:tcPr>
            <w:tcW w:w="13887" w:type="dxa"/>
            <w:gridSpan w:val="5"/>
          </w:tcPr>
          <w:p w14:paraId="2919202C" w14:textId="77777777" w:rsidR="00543505" w:rsidRPr="00E25E63" w:rsidRDefault="00000000" w:rsidP="009C674C">
            <w:pPr>
              <w:numPr>
                <w:ilvl w:val="0"/>
                <w:numId w:val="1"/>
              </w:numPr>
              <w:pBdr>
                <w:top w:val="nil"/>
                <w:left w:val="nil"/>
                <w:bottom w:val="nil"/>
                <w:right w:val="nil"/>
                <w:between w:val="nil"/>
              </w:pBdr>
              <w:spacing w:before="120"/>
              <w:jc w:val="both"/>
              <w:rPr>
                <w:sz w:val="26"/>
                <w:szCs w:val="26"/>
              </w:rPr>
            </w:pPr>
            <w:r w:rsidRPr="00E25E63">
              <w:rPr>
                <w:sz w:val="26"/>
                <w:szCs w:val="26"/>
              </w:rPr>
              <w:t>Góp ý về dự thảo Tờ trình Nghị quyết</w:t>
            </w:r>
          </w:p>
        </w:tc>
      </w:tr>
      <w:tr w:rsidR="00E25E63" w:rsidRPr="00E25E63" w14:paraId="12A07968" w14:textId="77777777" w:rsidTr="00483A8E">
        <w:tc>
          <w:tcPr>
            <w:tcW w:w="600" w:type="dxa"/>
          </w:tcPr>
          <w:p w14:paraId="059EBA5B"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355FD607" w14:textId="77777777" w:rsidR="00543505" w:rsidRPr="00E25E63" w:rsidRDefault="00543505" w:rsidP="009C674C">
            <w:pPr>
              <w:spacing w:before="120"/>
              <w:jc w:val="both"/>
              <w:rPr>
                <w:sz w:val="26"/>
                <w:szCs w:val="26"/>
              </w:rPr>
            </w:pPr>
          </w:p>
        </w:tc>
        <w:tc>
          <w:tcPr>
            <w:tcW w:w="1515" w:type="dxa"/>
          </w:tcPr>
          <w:p w14:paraId="38A2A163" w14:textId="77777777" w:rsidR="00543505" w:rsidRPr="00E25E63" w:rsidRDefault="00000000" w:rsidP="009C674C">
            <w:pPr>
              <w:spacing w:before="120"/>
              <w:rPr>
                <w:sz w:val="26"/>
                <w:szCs w:val="26"/>
              </w:rPr>
            </w:pPr>
            <w:r w:rsidRPr="00E25E63">
              <w:rPr>
                <w:sz w:val="26"/>
                <w:szCs w:val="26"/>
              </w:rPr>
              <w:t>Yên Bái</w:t>
            </w:r>
          </w:p>
        </w:tc>
        <w:tc>
          <w:tcPr>
            <w:tcW w:w="5955" w:type="dxa"/>
          </w:tcPr>
          <w:p w14:paraId="52161A72" w14:textId="77777777" w:rsidR="00543505" w:rsidRPr="00E25E63" w:rsidRDefault="00000000" w:rsidP="009C674C">
            <w:pPr>
              <w:widowControl w:val="0"/>
              <w:spacing w:before="120"/>
              <w:jc w:val="both"/>
              <w:rPr>
                <w:sz w:val="26"/>
                <w:szCs w:val="26"/>
              </w:rPr>
            </w:pPr>
            <w:r w:rsidRPr="00E25E63">
              <w:rPr>
                <w:sz w:val="26"/>
                <w:szCs w:val="26"/>
              </w:rPr>
              <w:t>Rà soát nội dung, câu chữ trong mục “phạm vi điều chỉnh, đối tượng áp dụng” cho thống nhất giữa tờ trình với Nghị quyết.</w:t>
            </w:r>
          </w:p>
        </w:tc>
        <w:tc>
          <w:tcPr>
            <w:tcW w:w="3542" w:type="dxa"/>
          </w:tcPr>
          <w:p w14:paraId="35016C32" w14:textId="77777777" w:rsidR="00543505" w:rsidRPr="00E25E63" w:rsidRDefault="00000000" w:rsidP="009C674C">
            <w:pPr>
              <w:spacing w:before="120"/>
              <w:jc w:val="both"/>
              <w:rPr>
                <w:sz w:val="26"/>
                <w:szCs w:val="26"/>
              </w:rPr>
            </w:pPr>
            <w:r w:rsidRPr="00E25E63">
              <w:rPr>
                <w:sz w:val="26"/>
                <w:szCs w:val="26"/>
              </w:rPr>
              <w:t>Tiếp thu</w:t>
            </w:r>
          </w:p>
        </w:tc>
      </w:tr>
      <w:tr w:rsidR="00E25E63" w:rsidRPr="00E25E63" w14:paraId="7880D582" w14:textId="77777777" w:rsidTr="00483A8E">
        <w:tc>
          <w:tcPr>
            <w:tcW w:w="600" w:type="dxa"/>
          </w:tcPr>
          <w:p w14:paraId="315E49F2"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0947A77A" w14:textId="77777777" w:rsidR="00543505" w:rsidRPr="00E25E63" w:rsidRDefault="00543505" w:rsidP="009C674C">
            <w:pPr>
              <w:spacing w:before="120"/>
              <w:jc w:val="both"/>
              <w:rPr>
                <w:sz w:val="26"/>
                <w:szCs w:val="26"/>
              </w:rPr>
            </w:pPr>
          </w:p>
        </w:tc>
        <w:tc>
          <w:tcPr>
            <w:tcW w:w="1515" w:type="dxa"/>
          </w:tcPr>
          <w:p w14:paraId="1CF0AFA4" w14:textId="77777777" w:rsidR="00543505" w:rsidRPr="00E25E63" w:rsidRDefault="00000000" w:rsidP="009C674C">
            <w:pPr>
              <w:spacing w:before="120"/>
              <w:rPr>
                <w:sz w:val="26"/>
                <w:szCs w:val="26"/>
              </w:rPr>
            </w:pPr>
            <w:r w:rsidRPr="00E25E63">
              <w:rPr>
                <w:sz w:val="26"/>
                <w:szCs w:val="26"/>
              </w:rPr>
              <w:t>Yên Bái</w:t>
            </w:r>
          </w:p>
        </w:tc>
        <w:tc>
          <w:tcPr>
            <w:tcW w:w="5955" w:type="dxa"/>
          </w:tcPr>
          <w:p w14:paraId="588EE285" w14:textId="77777777" w:rsidR="00543505" w:rsidRPr="00E25E63" w:rsidRDefault="00000000" w:rsidP="009C674C">
            <w:pPr>
              <w:widowControl w:val="0"/>
              <w:spacing w:before="120"/>
              <w:jc w:val="both"/>
              <w:rPr>
                <w:sz w:val="26"/>
                <w:szCs w:val="26"/>
              </w:rPr>
            </w:pPr>
            <w:r w:rsidRPr="00E25E63">
              <w:rPr>
                <w:sz w:val="26"/>
                <w:szCs w:val="26"/>
              </w:rPr>
              <w:t xml:space="preserve">Thống nhất cách trình bày cụm từ viết tắt "khoa học, công nghệ và đổi mới sáng tạo" (Vì trong văn bản có chỗ thì viết tắt cả cụm từ, có chỗ lại không viết tắt hoặc viết tắt một nửa cụm từ). </w:t>
            </w:r>
          </w:p>
        </w:tc>
        <w:tc>
          <w:tcPr>
            <w:tcW w:w="3542" w:type="dxa"/>
          </w:tcPr>
          <w:p w14:paraId="7C94EE24" w14:textId="77777777" w:rsidR="00543505" w:rsidRPr="00E25E63" w:rsidRDefault="00000000" w:rsidP="009C674C">
            <w:pPr>
              <w:spacing w:before="120"/>
              <w:jc w:val="both"/>
              <w:rPr>
                <w:sz w:val="26"/>
                <w:szCs w:val="26"/>
              </w:rPr>
            </w:pPr>
            <w:r w:rsidRPr="00E25E63">
              <w:rPr>
                <w:sz w:val="26"/>
                <w:szCs w:val="26"/>
              </w:rPr>
              <w:t>Tiếp thu</w:t>
            </w:r>
          </w:p>
        </w:tc>
      </w:tr>
      <w:tr w:rsidR="00E25E63" w:rsidRPr="00E25E63" w14:paraId="578636BA" w14:textId="77777777" w:rsidTr="00483A8E">
        <w:tc>
          <w:tcPr>
            <w:tcW w:w="600" w:type="dxa"/>
          </w:tcPr>
          <w:p w14:paraId="018BD4F1"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6C74C6A3" w14:textId="77777777" w:rsidR="00543505" w:rsidRPr="00E25E63" w:rsidRDefault="00543505" w:rsidP="009C674C">
            <w:pPr>
              <w:spacing w:before="120"/>
              <w:jc w:val="both"/>
              <w:rPr>
                <w:sz w:val="26"/>
                <w:szCs w:val="26"/>
              </w:rPr>
            </w:pPr>
          </w:p>
        </w:tc>
        <w:tc>
          <w:tcPr>
            <w:tcW w:w="1515" w:type="dxa"/>
          </w:tcPr>
          <w:p w14:paraId="56F5580C" w14:textId="77777777" w:rsidR="00543505" w:rsidRPr="00E25E63" w:rsidRDefault="00000000" w:rsidP="009C674C">
            <w:pPr>
              <w:spacing w:before="120"/>
              <w:rPr>
                <w:sz w:val="26"/>
                <w:szCs w:val="26"/>
              </w:rPr>
            </w:pPr>
            <w:r w:rsidRPr="00E25E63">
              <w:rPr>
                <w:sz w:val="26"/>
                <w:szCs w:val="26"/>
              </w:rPr>
              <w:t>Yên Bái</w:t>
            </w:r>
          </w:p>
        </w:tc>
        <w:tc>
          <w:tcPr>
            <w:tcW w:w="5955" w:type="dxa"/>
          </w:tcPr>
          <w:p w14:paraId="1D3F9AE7" w14:textId="77777777" w:rsidR="00543505" w:rsidRPr="00E25E63" w:rsidRDefault="00000000" w:rsidP="009C674C">
            <w:pPr>
              <w:widowControl w:val="0"/>
              <w:spacing w:before="120"/>
              <w:jc w:val="both"/>
              <w:rPr>
                <w:sz w:val="26"/>
                <w:szCs w:val="26"/>
              </w:rPr>
            </w:pPr>
            <w:r w:rsidRPr="00E25E63">
              <w:rPr>
                <w:sz w:val="26"/>
                <w:szCs w:val="26"/>
              </w:rPr>
              <w:t>Tại mục 1 (Bố cục), phần V ghi quyết định gồm 22 điều, tuy nhiên trong dự thảo Nghị quyết chỉ có tổng cộng 18 điều, đề nghị rà soát, chỉnh sửa lại cho đúng</w:t>
            </w:r>
          </w:p>
        </w:tc>
        <w:tc>
          <w:tcPr>
            <w:tcW w:w="3542" w:type="dxa"/>
          </w:tcPr>
          <w:p w14:paraId="2C2661E4" w14:textId="77777777" w:rsidR="00543505" w:rsidRPr="00E25E63" w:rsidRDefault="00000000" w:rsidP="009C674C">
            <w:pPr>
              <w:spacing w:before="120"/>
              <w:jc w:val="both"/>
              <w:rPr>
                <w:sz w:val="26"/>
                <w:szCs w:val="26"/>
              </w:rPr>
            </w:pPr>
            <w:r w:rsidRPr="00E25E63">
              <w:rPr>
                <w:sz w:val="26"/>
                <w:szCs w:val="26"/>
              </w:rPr>
              <w:t>Tiếp thu</w:t>
            </w:r>
          </w:p>
        </w:tc>
      </w:tr>
      <w:tr w:rsidR="00E25E63" w:rsidRPr="00E25E63" w14:paraId="7D4BCB64" w14:textId="77777777" w:rsidTr="00483A8E">
        <w:tc>
          <w:tcPr>
            <w:tcW w:w="600" w:type="dxa"/>
          </w:tcPr>
          <w:p w14:paraId="52EE61AC"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1E25F71A" w14:textId="77777777" w:rsidR="00543505" w:rsidRPr="00E25E63" w:rsidRDefault="00543505" w:rsidP="009C674C">
            <w:pPr>
              <w:spacing w:before="120"/>
              <w:jc w:val="both"/>
              <w:rPr>
                <w:sz w:val="26"/>
                <w:szCs w:val="26"/>
              </w:rPr>
            </w:pPr>
          </w:p>
        </w:tc>
        <w:tc>
          <w:tcPr>
            <w:tcW w:w="1515" w:type="dxa"/>
          </w:tcPr>
          <w:p w14:paraId="31855E56" w14:textId="77777777" w:rsidR="00543505" w:rsidRPr="00E25E63" w:rsidRDefault="00000000" w:rsidP="009C674C">
            <w:pPr>
              <w:spacing w:before="120"/>
              <w:rPr>
                <w:sz w:val="26"/>
                <w:szCs w:val="26"/>
              </w:rPr>
            </w:pPr>
            <w:r w:rsidRPr="00E25E63">
              <w:rPr>
                <w:sz w:val="26"/>
                <w:szCs w:val="26"/>
              </w:rPr>
              <w:t>Yên Bái</w:t>
            </w:r>
          </w:p>
        </w:tc>
        <w:tc>
          <w:tcPr>
            <w:tcW w:w="5955" w:type="dxa"/>
          </w:tcPr>
          <w:p w14:paraId="6480E46E" w14:textId="77777777" w:rsidR="00543505" w:rsidRPr="00E25E63" w:rsidRDefault="00000000" w:rsidP="009C674C">
            <w:pPr>
              <w:widowControl w:val="0"/>
              <w:spacing w:before="120"/>
              <w:jc w:val="both"/>
              <w:rPr>
                <w:sz w:val="26"/>
                <w:szCs w:val="26"/>
              </w:rPr>
            </w:pPr>
            <w:r w:rsidRPr="00E25E63">
              <w:rPr>
                <w:sz w:val="26"/>
                <w:szCs w:val="26"/>
              </w:rPr>
              <w:t>Tại điểm b, mục 2 (Nội dung cơ bản của Nghị quyết), phần V có ghi "Về chi ngân sách nhà nước cho khoa học, công nghệ và chuyển đổi số", tuy nhiên trong dự thảo Nghị quyết không đề cập gì đến “chuyển đổi số”, đề nghị rà soát lại cho thống nhất.</w:t>
            </w:r>
          </w:p>
        </w:tc>
        <w:tc>
          <w:tcPr>
            <w:tcW w:w="3542" w:type="dxa"/>
          </w:tcPr>
          <w:p w14:paraId="3FC82BF9" w14:textId="77777777" w:rsidR="00543505" w:rsidRPr="00E25E63" w:rsidRDefault="00000000" w:rsidP="009C674C">
            <w:pPr>
              <w:spacing w:before="120"/>
              <w:jc w:val="both"/>
              <w:rPr>
                <w:sz w:val="26"/>
                <w:szCs w:val="26"/>
              </w:rPr>
            </w:pPr>
            <w:r w:rsidRPr="00E25E63">
              <w:rPr>
                <w:sz w:val="26"/>
                <w:szCs w:val="26"/>
              </w:rPr>
              <w:t>Tiếp thu</w:t>
            </w:r>
          </w:p>
        </w:tc>
      </w:tr>
      <w:tr w:rsidR="00E25E63" w:rsidRPr="00E25E63" w14:paraId="23CA23BB" w14:textId="77777777" w:rsidTr="00483A8E">
        <w:tc>
          <w:tcPr>
            <w:tcW w:w="600" w:type="dxa"/>
          </w:tcPr>
          <w:p w14:paraId="5FC6B6A9"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655A4AA2" w14:textId="77777777" w:rsidR="00543505" w:rsidRPr="00E25E63" w:rsidRDefault="00543505" w:rsidP="009C674C">
            <w:pPr>
              <w:spacing w:before="120"/>
              <w:jc w:val="both"/>
              <w:rPr>
                <w:sz w:val="26"/>
                <w:szCs w:val="26"/>
              </w:rPr>
            </w:pPr>
          </w:p>
        </w:tc>
        <w:tc>
          <w:tcPr>
            <w:tcW w:w="1515" w:type="dxa"/>
          </w:tcPr>
          <w:p w14:paraId="53EE0F81" w14:textId="77777777" w:rsidR="00543505" w:rsidRPr="00E25E63" w:rsidRDefault="00000000" w:rsidP="009C674C">
            <w:pPr>
              <w:spacing w:before="120"/>
              <w:rPr>
                <w:sz w:val="26"/>
                <w:szCs w:val="26"/>
              </w:rPr>
            </w:pPr>
            <w:r w:rsidRPr="00E25E63">
              <w:rPr>
                <w:sz w:val="26"/>
                <w:szCs w:val="26"/>
              </w:rPr>
              <w:t>Yên Bái</w:t>
            </w:r>
          </w:p>
        </w:tc>
        <w:tc>
          <w:tcPr>
            <w:tcW w:w="5955" w:type="dxa"/>
          </w:tcPr>
          <w:p w14:paraId="6ED59BDB" w14:textId="77777777" w:rsidR="00543505" w:rsidRPr="00E25E63" w:rsidRDefault="00000000" w:rsidP="009C674C">
            <w:pPr>
              <w:widowControl w:val="0"/>
              <w:spacing w:before="120"/>
              <w:jc w:val="both"/>
              <w:rPr>
                <w:sz w:val="26"/>
                <w:szCs w:val="26"/>
              </w:rPr>
            </w:pPr>
            <w:r w:rsidRPr="00E25E63">
              <w:rPr>
                <w:sz w:val="26"/>
                <w:szCs w:val="26"/>
              </w:rPr>
              <w:t>Tại điểm d, mục 2, phần V “Ưu đãi thuế doanh nghiệp” có viết rất rõ các nội dung ưu đãi thuế thu nhập doanh nghiệp, tuy nhiên trong Nghị quyết lại chưa ghi đầy đủ, cụ thể như trong dự thảo Tờ trình, đề nghị rà soát, bổ sung trong Nghị quyết nội dung này cho rõ, cụ thể.</w:t>
            </w:r>
          </w:p>
        </w:tc>
        <w:tc>
          <w:tcPr>
            <w:tcW w:w="3542" w:type="dxa"/>
          </w:tcPr>
          <w:p w14:paraId="13C91227" w14:textId="77777777" w:rsidR="00543505" w:rsidRPr="00E25E63" w:rsidRDefault="00000000" w:rsidP="009C674C">
            <w:pPr>
              <w:spacing w:before="120"/>
              <w:jc w:val="both"/>
              <w:rPr>
                <w:sz w:val="26"/>
                <w:szCs w:val="26"/>
              </w:rPr>
            </w:pPr>
            <w:r w:rsidRPr="00E25E63">
              <w:rPr>
                <w:sz w:val="26"/>
                <w:szCs w:val="26"/>
              </w:rPr>
              <w:t>Tiếp thu, đã rà soát, sửa đổi Tờ trình theo dự thảo Nghị quyết</w:t>
            </w:r>
          </w:p>
        </w:tc>
      </w:tr>
      <w:tr w:rsidR="00E25E63" w:rsidRPr="00E25E63" w14:paraId="7A1B5265" w14:textId="77777777" w:rsidTr="00483A8E">
        <w:tc>
          <w:tcPr>
            <w:tcW w:w="600" w:type="dxa"/>
          </w:tcPr>
          <w:p w14:paraId="1CC9944D"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7C4B1FDE" w14:textId="77777777" w:rsidR="00543505" w:rsidRPr="00E25E63" w:rsidRDefault="00543505" w:rsidP="009C674C">
            <w:pPr>
              <w:spacing w:before="120"/>
              <w:jc w:val="both"/>
              <w:rPr>
                <w:sz w:val="26"/>
                <w:szCs w:val="26"/>
              </w:rPr>
            </w:pPr>
          </w:p>
        </w:tc>
        <w:tc>
          <w:tcPr>
            <w:tcW w:w="1515" w:type="dxa"/>
          </w:tcPr>
          <w:p w14:paraId="691275F1" w14:textId="77777777" w:rsidR="00543505" w:rsidRPr="00E25E63" w:rsidRDefault="00000000" w:rsidP="009C674C">
            <w:pPr>
              <w:spacing w:before="120"/>
              <w:rPr>
                <w:sz w:val="26"/>
                <w:szCs w:val="26"/>
              </w:rPr>
            </w:pPr>
            <w:r w:rsidRPr="00E25E63">
              <w:rPr>
                <w:sz w:val="26"/>
                <w:szCs w:val="26"/>
              </w:rPr>
              <w:t>Cần Thơ</w:t>
            </w:r>
          </w:p>
        </w:tc>
        <w:tc>
          <w:tcPr>
            <w:tcW w:w="5955" w:type="dxa"/>
          </w:tcPr>
          <w:p w14:paraId="044386C8" w14:textId="77777777" w:rsidR="00543505" w:rsidRPr="00E25E63" w:rsidRDefault="00000000" w:rsidP="009C674C">
            <w:pPr>
              <w:widowControl w:val="0"/>
              <w:spacing w:before="120"/>
              <w:jc w:val="both"/>
              <w:rPr>
                <w:sz w:val="26"/>
                <w:szCs w:val="26"/>
              </w:rPr>
            </w:pPr>
            <w:r w:rsidRPr="00E25E63">
              <w:rPr>
                <w:sz w:val="26"/>
                <w:szCs w:val="26"/>
              </w:rPr>
              <w:t>Trích yếu của dự thảo Tờ trình, đề nghị điều chỉnh thành “Dự thảo Nghị quyết của Quốc hội về thí điểm một số chính sách để tháo gỡ vướng mắc trong hoạt động khoa học, công nghệ và đổi mới sáng tạo” để khớp với trích yếu của dự thảo Nghị quyết</w:t>
            </w:r>
          </w:p>
        </w:tc>
        <w:tc>
          <w:tcPr>
            <w:tcW w:w="3542" w:type="dxa"/>
          </w:tcPr>
          <w:p w14:paraId="2D964D2C" w14:textId="77777777" w:rsidR="00543505" w:rsidRPr="00E25E63" w:rsidRDefault="00000000" w:rsidP="009C674C">
            <w:pPr>
              <w:spacing w:before="120"/>
              <w:jc w:val="both"/>
              <w:rPr>
                <w:sz w:val="26"/>
                <w:szCs w:val="26"/>
              </w:rPr>
            </w:pPr>
            <w:r w:rsidRPr="00E25E63">
              <w:rPr>
                <w:sz w:val="26"/>
                <w:szCs w:val="26"/>
              </w:rPr>
              <w:t>Tiếp thu</w:t>
            </w:r>
          </w:p>
        </w:tc>
      </w:tr>
      <w:tr w:rsidR="00E25E63" w:rsidRPr="00E25E63" w14:paraId="467E347F" w14:textId="77777777" w:rsidTr="00483A8E">
        <w:tc>
          <w:tcPr>
            <w:tcW w:w="600" w:type="dxa"/>
          </w:tcPr>
          <w:p w14:paraId="0534DC7D"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57FB5B2F" w14:textId="77777777" w:rsidR="00543505" w:rsidRPr="00E25E63" w:rsidRDefault="00543505" w:rsidP="009C674C">
            <w:pPr>
              <w:spacing w:before="120"/>
              <w:jc w:val="both"/>
              <w:rPr>
                <w:sz w:val="26"/>
                <w:szCs w:val="26"/>
              </w:rPr>
            </w:pPr>
          </w:p>
        </w:tc>
        <w:tc>
          <w:tcPr>
            <w:tcW w:w="1515" w:type="dxa"/>
          </w:tcPr>
          <w:p w14:paraId="60E6079E" w14:textId="77777777" w:rsidR="00543505" w:rsidRPr="00E25E63" w:rsidRDefault="00000000" w:rsidP="009C674C">
            <w:pPr>
              <w:spacing w:before="120"/>
              <w:rPr>
                <w:sz w:val="26"/>
                <w:szCs w:val="26"/>
              </w:rPr>
            </w:pPr>
            <w:r w:rsidRPr="00E25E63">
              <w:rPr>
                <w:sz w:val="26"/>
                <w:szCs w:val="26"/>
              </w:rPr>
              <w:t>Cần Thơ</w:t>
            </w:r>
          </w:p>
        </w:tc>
        <w:tc>
          <w:tcPr>
            <w:tcW w:w="5955" w:type="dxa"/>
          </w:tcPr>
          <w:p w14:paraId="73BF27AA" w14:textId="77777777" w:rsidR="00543505" w:rsidRPr="00E25E63" w:rsidRDefault="00000000" w:rsidP="009C674C">
            <w:pPr>
              <w:widowControl w:val="0"/>
              <w:spacing w:before="120"/>
              <w:jc w:val="both"/>
              <w:rPr>
                <w:sz w:val="26"/>
                <w:szCs w:val="26"/>
              </w:rPr>
            </w:pPr>
            <w:r w:rsidRPr="00E25E63">
              <w:rPr>
                <w:sz w:val="26"/>
                <w:szCs w:val="26"/>
              </w:rPr>
              <w:t>Tại mục 1 và mục 2 phần III, đề nghị rà soát điều chỉnh phạm vi điều chỉnh và đối tượng áp dụng của Nghị quyết khớp với Điều 1 và Điều 2 của dự thảo Nghị quyết.</w:t>
            </w:r>
          </w:p>
        </w:tc>
        <w:tc>
          <w:tcPr>
            <w:tcW w:w="3542" w:type="dxa"/>
          </w:tcPr>
          <w:p w14:paraId="07619AD9" w14:textId="77777777" w:rsidR="00543505" w:rsidRPr="00E25E63" w:rsidRDefault="00000000" w:rsidP="009C674C">
            <w:pPr>
              <w:spacing w:before="120"/>
              <w:jc w:val="both"/>
              <w:rPr>
                <w:sz w:val="26"/>
                <w:szCs w:val="26"/>
              </w:rPr>
            </w:pPr>
            <w:r w:rsidRPr="00E25E63">
              <w:rPr>
                <w:sz w:val="26"/>
                <w:szCs w:val="26"/>
              </w:rPr>
              <w:t>Tiếp thu</w:t>
            </w:r>
          </w:p>
        </w:tc>
      </w:tr>
      <w:tr w:rsidR="00E25E63" w:rsidRPr="00E25E63" w14:paraId="65E2BF2B" w14:textId="77777777" w:rsidTr="00483A8E">
        <w:tc>
          <w:tcPr>
            <w:tcW w:w="600" w:type="dxa"/>
          </w:tcPr>
          <w:p w14:paraId="72B0D8C8"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05795909" w14:textId="77777777" w:rsidR="00543505" w:rsidRPr="00E25E63" w:rsidRDefault="00543505" w:rsidP="009C674C">
            <w:pPr>
              <w:spacing w:before="120"/>
              <w:jc w:val="both"/>
              <w:rPr>
                <w:sz w:val="26"/>
                <w:szCs w:val="26"/>
              </w:rPr>
            </w:pPr>
          </w:p>
        </w:tc>
        <w:tc>
          <w:tcPr>
            <w:tcW w:w="1515" w:type="dxa"/>
          </w:tcPr>
          <w:p w14:paraId="1B5962CC" w14:textId="77777777" w:rsidR="00543505" w:rsidRPr="00E25E63" w:rsidRDefault="00000000" w:rsidP="009C674C">
            <w:pPr>
              <w:spacing w:before="120"/>
              <w:rPr>
                <w:sz w:val="26"/>
                <w:szCs w:val="26"/>
              </w:rPr>
            </w:pPr>
            <w:r w:rsidRPr="00E25E63">
              <w:rPr>
                <w:sz w:val="26"/>
                <w:szCs w:val="26"/>
              </w:rPr>
              <w:t>Cần Thơ</w:t>
            </w:r>
          </w:p>
        </w:tc>
        <w:tc>
          <w:tcPr>
            <w:tcW w:w="5955" w:type="dxa"/>
          </w:tcPr>
          <w:p w14:paraId="4F2FEC3F" w14:textId="77777777" w:rsidR="00543505" w:rsidRPr="00E25E63" w:rsidRDefault="00000000" w:rsidP="009C674C">
            <w:pPr>
              <w:widowControl w:val="0"/>
              <w:spacing w:before="120"/>
              <w:jc w:val="both"/>
              <w:rPr>
                <w:sz w:val="26"/>
                <w:szCs w:val="26"/>
              </w:rPr>
            </w:pPr>
            <w:r w:rsidRPr="00E25E63">
              <w:rPr>
                <w:sz w:val="26"/>
                <w:szCs w:val="26"/>
              </w:rPr>
              <w:t>Tại mục 4 phần IV, đề nghị điều chỉnh thành “Bộ Khoa học và Công nghệ đã nghiên cứu, giải trình, tiếp thu các ý kiến thẩm định của Bộ Tư pháp”, lược bỏ đoạn “và đã trình Chính phủ dự thảo Nghị quyết (Tờ trình số …/TTrBKHCN ngày …)” để phù hợp với tiến trình xây dựng Nghị quyết.</w:t>
            </w:r>
          </w:p>
        </w:tc>
        <w:tc>
          <w:tcPr>
            <w:tcW w:w="3542" w:type="dxa"/>
          </w:tcPr>
          <w:p w14:paraId="7C87194E" w14:textId="77777777" w:rsidR="00543505" w:rsidRPr="00E25E63" w:rsidRDefault="00000000" w:rsidP="009C674C">
            <w:pPr>
              <w:spacing w:before="120"/>
              <w:jc w:val="both"/>
              <w:rPr>
                <w:sz w:val="26"/>
                <w:szCs w:val="26"/>
              </w:rPr>
            </w:pPr>
            <w:r w:rsidRPr="00E25E63">
              <w:rPr>
                <w:sz w:val="26"/>
                <w:szCs w:val="26"/>
              </w:rPr>
              <w:t xml:space="preserve">Nội dung sẽ được bổ sung khi trình Chính phủ </w:t>
            </w:r>
          </w:p>
        </w:tc>
      </w:tr>
      <w:tr w:rsidR="00E25E63" w:rsidRPr="00E25E63" w14:paraId="2B132B68" w14:textId="77777777" w:rsidTr="00483A8E">
        <w:tc>
          <w:tcPr>
            <w:tcW w:w="600" w:type="dxa"/>
          </w:tcPr>
          <w:p w14:paraId="46CCBBF2"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37531F43" w14:textId="77777777" w:rsidR="00543505" w:rsidRPr="00E25E63" w:rsidRDefault="00543505" w:rsidP="009C674C">
            <w:pPr>
              <w:spacing w:before="120"/>
              <w:jc w:val="both"/>
              <w:rPr>
                <w:sz w:val="26"/>
                <w:szCs w:val="26"/>
              </w:rPr>
            </w:pPr>
          </w:p>
        </w:tc>
        <w:tc>
          <w:tcPr>
            <w:tcW w:w="1515" w:type="dxa"/>
          </w:tcPr>
          <w:p w14:paraId="0AE319D8" w14:textId="77777777" w:rsidR="00543505" w:rsidRPr="00E25E63" w:rsidRDefault="00000000" w:rsidP="009C674C">
            <w:pPr>
              <w:spacing w:before="120"/>
              <w:rPr>
                <w:sz w:val="26"/>
                <w:szCs w:val="26"/>
              </w:rPr>
            </w:pPr>
            <w:r w:rsidRPr="00E25E63">
              <w:rPr>
                <w:sz w:val="26"/>
                <w:szCs w:val="26"/>
              </w:rPr>
              <w:t>Cần Thơ</w:t>
            </w:r>
          </w:p>
        </w:tc>
        <w:tc>
          <w:tcPr>
            <w:tcW w:w="5955" w:type="dxa"/>
          </w:tcPr>
          <w:p w14:paraId="45633867" w14:textId="77777777" w:rsidR="00543505" w:rsidRPr="00E25E63" w:rsidRDefault="00000000" w:rsidP="009C674C">
            <w:pPr>
              <w:widowControl w:val="0"/>
              <w:spacing w:before="120"/>
              <w:jc w:val="both"/>
              <w:rPr>
                <w:sz w:val="26"/>
                <w:szCs w:val="26"/>
              </w:rPr>
            </w:pPr>
            <w:r w:rsidRPr="00E25E63">
              <w:rPr>
                <w:sz w:val="26"/>
                <w:szCs w:val="26"/>
              </w:rPr>
              <w:t>Tại mục 1 phần V, đề nghị điều chỉnh “Dự thảo Nghị quyết được bố cục rõ ràng, bao gồm 22 điều” thành “Dự thảo Nghị quyết được bố cục rõ ràng, bao gồm 18 điều” để khớp với số điều tại dự thảo Nghị quyết.</w:t>
            </w:r>
          </w:p>
        </w:tc>
        <w:tc>
          <w:tcPr>
            <w:tcW w:w="3542" w:type="dxa"/>
          </w:tcPr>
          <w:p w14:paraId="0A77A575" w14:textId="77777777" w:rsidR="00543505" w:rsidRPr="00E25E63" w:rsidRDefault="00000000" w:rsidP="009C674C">
            <w:pPr>
              <w:spacing w:before="120"/>
              <w:jc w:val="both"/>
              <w:rPr>
                <w:sz w:val="26"/>
                <w:szCs w:val="26"/>
              </w:rPr>
            </w:pPr>
            <w:r w:rsidRPr="00E25E63">
              <w:rPr>
                <w:sz w:val="26"/>
                <w:szCs w:val="26"/>
              </w:rPr>
              <w:t>Tiếp thu</w:t>
            </w:r>
          </w:p>
        </w:tc>
      </w:tr>
      <w:tr w:rsidR="00E25E63" w:rsidRPr="00E25E63" w14:paraId="3EF19984" w14:textId="77777777" w:rsidTr="00483A8E">
        <w:tc>
          <w:tcPr>
            <w:tcW w:w="600" w:type="dxa"/>
          </w:tcPr>
          <w:p w14:paraId="19750D93"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3A967D3F" w14:textId="77777777" w:rsidR="00543505" w:rsidRPr="00E25E63" w:rsidRDefault="00543505" w:rsidP="009C674C">
            <w:pPr>
              <w:spacing w:before="120"/>
              <w:jc w:val="both"/>
              <w:rPr>
                <w:sz w:val="26"/>
                <w:szCs w:val="26"/>
              </w:rPr>
            </w:pPr>
          </w:p>
        </w:tc>
        <w:tc>
          <w:tcPr>
            <w:tcW w:w="1515" w:type="dxa"/>
          </w:tcPr>
          <w:p w14:paraId="3A4FA03F" w14:textId="77777777" w:rsidR="00543505" w:rsidRPr="00E25E63" w:rsidRDefault="00000000" w:rsidP="009C674C">
            <w:pPr>
              <w:spacing w:before="120"/>
              <w:rPr>
                <w:sz w:val="26"/>
                <w:szCs w:val="26"/>
              </w:rPr>
            </w:pPr>
            <w:r w:rsidRPr="00E25E63">
              <w:rPr>
                <w:sz w:val="26"/>
                <w:szCs w:val="26"/>
              </w:rPr>
              <w:t>Cần Thơ</w:t>
            </w:r>
          </w:p>
        </w:tc>
        <w:tc>
          <w:tcPr>
            <w:tcW w:w="5955" w:type="dxa"/>
          </w:tcPr>
          <w:p w14:paraId="1BC359DF" w14:textId="77777777" w:rsidR="00543505" w:rsidRPr="00E25E63" w:rsidRDefault="00000000" w:rsidP="009C674C">
            <w:pPr>
              <w:widowControl w:val="0"/>
              <w:spacing w:before="120"/>
              <w:jc w:val="both"/>
              <w:rPr>
                <w:sz w:val="26"/>
                <w:szCs w:val="26"/>
              </w:rPr>
            </w:pPr>
            <w:r w:rsidRPr="00E25E63">
              <w:rPr>
                <w:sz w:val="26"/>
                <w:szCs w:val="26"/>
              </w:rPr>
              <w:t xml:space="preserve">Tại mục 2 phần V, đề nghị sắp xếp các nội dung theo trật tự được trình bày tại dự thảo Nghị quyết để thuận tiện cho việc đối chiếu, lược bỏ các nội dung không được quy định tại dự thảo Nghị quyết như: Cơ chế khuyến khích mua sắm công đối với sản phẩm khoa học </w:t>
            </w:r>
            <w:r w:rsidRPr="00E25E63">
              <w:rPr>
                <w:sz w:val="26"/>
                <w:szCs w:val="26"/>
              </w:rPr>
              <w:lastRenderedPageBreak/>
              <w:t>và công nghệ trong nước; Cơ chế đặc biệt trong nghiên cứu, tiếp cận, mua bí quyết công nghệ tiên tiến; Quỹ đầu tư mạo hiểm cho khởi nghiệp sáng tạo; ưu đãi miễn tiền sử dụng đất, tiền thuê đất;…</w:t>
            </w:r>
          </w:p>
        </w:tc>
        <w:tc>
          <w:tcPr>
            <w:tcW w:w="3542" w:type="dxa"/>
          </w:tcPr>
          <w:p w14:paraId="305B7057" w14:textId="77777777" w:rsidR="00543505" w:rsidRPr="00E25E63" w:rsidRDefault="00000000" w:rsidP="009C674C">
            <w:pPr>
              <w:spacing w:before="120"/>
              <w:jc w:val="both"/>
              <w:rPr>
                <w:sz w:val="26"/>
                <w:szCs w:val="26"/>
              </w:rPr>
            </w:pPr>
            <w:r w:rsidRPr="00E25E63">
              <w:rPr>
                <w:sz w:val="26"/>
                <w:szCs w:val="26"/>
              </w:rPr>
              <w:lastRenderedPageBreak/>
              <w:t>Tiếp thu, rà soát</w:t>
            </w:r>
          </w:p>
        </w:tc>
      </w:tr>
      <w:tr w:rsidR="00E25E63" w:rsidRPr="00E25E63" w14:paraId="3BB1FC87" w14:textId="77777777" w:rsidTr="00483A8E">
        <w:trPr>
          <w:trHeight w:val="260"/>
        </w:trPr>
        <w:tc>
          <w:tcPr>
            <w:tcW w:w="13887" w:type="dxa"/>
            <w:gridSpan w:val="5"/>
          </w:tcPr>
          <w:p w14:paraId="559B239C" w14:textId="77777777" w:rsidR="00543505" w:rsidRPr="00E25E63" w:rsidRDefault="00000000" w:rsidP="009C674C">
            <w:pPr>
              <w:numPr>
                <w:ilvl w:val="0"/>
                <w:numId w:val="1"/>
              </w:numPr>
              <w:pBdr>
                <w:top w:val="nil"/>
                <w:left w:val="nil"/>
                <w:bottom w:val="nil"/>
                <w:right w:val="nil"/>
                <w:between w:val="nil"/>
              </w:pBdr>
              <w:spacing w:before="120"/>
              <w:jc w:val="both"/>
              <w:rPr>
                <w:sz w:val="26"/>
                <w:szCs w:val="26"/>
              </w:rPr>
            </w:pPr>
            <w:r w:rsidRPr="00E25E63">
              <w:rPr>
                <w:sz w:val="26"/>
                <w:szCs w:val="26"/>
              </w:rPr>
              <w:t>Góp ý dự thảo Tờ trình đề nghị xây dựng Nghị quyết</w:t>
            </w:r>
          </w:p>
        </w:tc>
      </w:tr>
      <w:tr w:rsidR="00E25E63" w:rsidRPr="00E25E63" w14:paraId="1E6764D2" w14:textId="77777777" w:rsidTr="00483A8E">
        <w:tc>
          <w:tcPr>
            <w:tcW w:w="600" w:type="dxa"/>
          </w:tcPr>
          <w:p w14:paraId="36318D40"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2604B1A9" w14:textId="77777777" w:rsidR="00543505" w:rsidRPr="00E25E63" w:rsidRDefault="00543505" w:rsidP="009C674C">
            <w:pPr>
              <w:spacing w:before="120"/>
              <w:jc w:val="both"/>
              <w:rPr>
                <w:sz w:val="26"/>
                <w:szCs w:val="26"/>
              </w:rPr>
            </w:pPr>
          </w:p>
        </w:tc>
        <w:tc>
          <w:tcPr>
            <w:tcW w:w="1515" w:type="dxa"/>
          </w:tcPr>
          <w:p w14:paraId="1D2058F8" w14:textId="77777777" w:rsidR="00543505" w:rsidRPr="00E25E63" w:rsidRDefault="00000000" w:rsidP="009C674C">
            <w:pPr>
              <w:spacing w:before="120"/>
              <w:rPr>
                <w:sz w:val="26"/>
                <w:szCs w:val="26"/>
              </w:rPr>
            </w:pPr>
            <w:r w:rsidRPr="00E25E63">
              <w:rPr>
                <w:sz w:val="26"/>
                <w:szCs w:val="26"/>
              </w:rPr>
              <w:t>Viện Hàn lâm KHXH Việt Nam</w:t>
            </w:r>
          </w:p>
        </w:tc>
        <w:tc>
          <w:tcPr>
            <w:tcW w:w="5955" w:type="dxa"/>
          </w:tcPr>
          <w:p w14:paraId="7D01DAE3" w14:textId="77777777" w:rsidR="00543505" w:rsidRPr="00E25E63" w:rsidRDefault="00000000" w:rsidP="009C674C">
            <w:pPr>
              <w:widowControl w:val="0"/>
              <w:spacing w:before="120"/>
              <w:jc w:val="both"/>
              <w:rPr>
                <w:sz w:val="26"/>
                <w:szCs w:val="26"/>
              </w:rPr>
            </w:pPr>
            <w:r w:rsidRPr="00E25E63">
              <w:rPr>
                <w:sz w:val="26"/>
                <w:szCs w:val="26"/>
              </w:rPr>
              <w:t xml:space="preserve">Góp ý mục đích ban hành Nghị quyết (Mục II.1, trang 11): mục đích ban hành Nghị quyết nên bám sát tên gọi của Nghị quyết là thí điểm một số chính sách để tháo gỡ vướng mắc trong hoạt động khoa học, công nghệ và đổi mới sáng tạo. </w:t>
            </w:r>
          </w:p>
        </w:tc>
        <w:tc>
          <w:tcPr>
            <w:tcW w:w="3542" w:type="dxa"/>
          </w:tcPr>
          <w:p w14:paraId="4B372A87" w14:textId="77777777" w:rsidR="00543505" w:rsidRPr="00E25E63" w:rsidRDefault="00000000" w:rsidP="009C674C">
            <w:pPr>
              <w:spacing w:before="120"/>
              <w:jc w:val="both"/>
              <w:rPr>
                <w:sz w:val="26"/>
                <w:szCs w:val="26"/>
              </w:rPr>
            </w:pPr>
            <w:r w:rsidRPr="00E25E63">
              <w:rPr>
                <w:sz w:val="26"/>
                <w:szCs w:val="26"/>
              </w:rPr>
              <w:t>Tiếp thu</w:t>
            </w:r>
          </w:p>
        </w:tc>
      </w:tr>
      <w:tr w:rsidR="00E25E63" w:rsidRPr="00E25E63" w14:paraId="464C113F" w14:textId="77777777" w:rsidTr="00483A8E">
        <w:tc>
          <w:tcPr>
            <w:tcW w:w="600" w:type="dxa"/>
          </w:tcPr>
          <w:p w14:paraId="7F9395B7"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5BE38DFB" w14:textId="77777777" w:rsidR="00543505" w:rsidRPr="00E25E63" w:rsidRDefault="00543505" w:rsidP="009C674C">
            <w:pPr>
              <w:spacing w:before="120"/>
              <w:jc w:val="both"/>
              <w:rPr>
                <w:sz w:val="26"/>
                <w:szCs w:val="26"/>
              </w:rPr>
            </w:pPr>
          </w:p>
        </w:tc>
        <w:tc>
          <w:tcPr>
            <w:tcW w:w="1515" w:type="dxa"/>
          </w:tcPr>
          <w:p w14:paraId="43CAC3CE" w14:textId="77777777" w:rsidR="00543505" w:rsidRPr="00E25E63" w:rsidRDefault="00000000" w:rsidP="009C674C">
            <w:pPr>
              <w:spacing w:before="120"/>
              <w:rPr>
                <w:sz w:val="26"/>
                <w:szCs w:val="26"/>
              </w:rPr>
            </w:pPr>
            <w:r w:rsidRPr="00E25E63">
              <w:rPr>
                <w:sz w:val="26"/>
                <w:szCs w:val="26"/>
              </w:rPr>
              <w:t>Viện Hàn lâm KHXH Việt Nam</w:t>
            </w:r>
          </w:p>
        </w:tc>
        <w:tc>
          <w:tcPr>
            <w:tcW w:w="5955" w:type="dxa"/>
          </w:tcPr>
          <w:p w14:paraId="54C685B5" w14:textId="77777777" w:rsidR="00543505" w:rsidRPr="00E25E63" w:rsidRDefault="00000000" w:rsidP="009C674C">
            <w:pPr>
              <w:widowControl w:val="0"/>
              <w:spacing w:before="120"/>
              <w:jc w:val="both"/>
              <w:rPr>
                <w:sz w:val="26"/>
                <w:szCs w:val="26"/>
              </w:rPr>
            </w:pPr>
            <w:r w:rsidRPr="00E25E63">
              <w:rPr>
                <w:sz w:val="26"/>
                <w:szCs w:val="26"/>
              </w:rPr>
              <w:t>Góp ý tiểu mục 2.2. Quá trình triển khai xây dựng Nghị quyết: thay vì viết quá trình triển khai xây dựng dự thảo Luật Khoa học, Công nghệ và Đổi mới sáng tạo thì viết sát với thực tế quá trình triển khai xây dựng Nghị quyết.</w:t>
            </w:r>
          </w:p>
        </w:tc>
        <w:tc>
          <w:tcPr>
            <w:tcW w:w="3542" w:type="dxa"/>
          </w:tcPr>
          <w:p w14:paraId="5F0462B8" w14:textId="77777777" w:rsidR="00543505" w:rsidRPr="00E25E63" w:rsidRDefault="00000000" w:rsidP="009C674C">
            <w:pPr>
              <w:spacing w:before="120"/>
              <w:jc w:val="both"/>
              <w:rPr>
                <w:sz w:val="26"/>
                <w:szCs w:val="26"/>
              </w:rPr>
            </w:pPr>
            <w:r w:rsidRPr="00E25E63">
              <w:rPr>
                <w:sz w:val="26"/>
                <w:szCs w:val="26"/>
              </w:rPr>
              <w:t>Tiếp thu</w:t>
            </w:r>
          </w:p>
        </w:tc>
      </w:tr>
      <w:tr w:rsidR="00E25E63" w:rsidRPr="00E25E63" w14:paraId="0C9F5586" w14:textId="77777777" w:rsidTr="00483A8E">
        <w:tc>
          <w:tcPr>
            <w:tcW w:w="600" w:type="dxa"/>
          </w:tcPr>
          <w:p w14:paraId="6F3E8702"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4CCE51DC" w14:textId="77777777" w:rsidR="00543505" w:rsidRPr="00E25E63" w:rsidRDefault="00543505" w:rsidP="009C674C">
            <w:pPr>
              <w:spacing w:before="120"/>
              <w:jc w:val="both"/>
              <w:rPr>
                <w:sz w:val="26"/>
                <w:szCs w:val="26"/>
              </w:rPr>
            </w:pPr>
          </w:p>
        </w:tc>
        <w:tc>
          <w:tcPr>
            <w:tcW w:w="1515" w:type="dxa"/>
          </w:tcPr>
          <w:p w14:paraId="222741C3" w14:textId="77777777" w:rsidR="00543505" w:rsidRPr="00E25E63" w:rsidRDefault="00000000" w:rsidP="009C674C">
            <w:pPr>
              <w:spacing w:before="120"/>
              <w:rPr>
                <w:sz w:val="26"/>
                <w:szCs w:val="26"/>
              </w:rPr>
            </w:pPr>
            <w:r w:rsidRPr="00E25E63">
              <w:rPr>
                <w:sz w:val="26"/>
                <w:szCs w:val="26"/>
              </w:rPr>
              <w:t>Viện Hàn lâm KHXH Việt Nam</w:t>
            </w:r>
          </w:p>
        </w:tc>
        <w:tc>
          <w:tcPr>
            <w:tcW w:w="5955" w:type="dxa"/>
          </w:tcPr>
          <w:p w14:paraId="57128B56" w14:textId="77777777" w:rsidR="00543505" w:rsidRPr="00E25E63" w:rsidRDefault="00000000" w:rsidP="009C674C">
            <w:pPr>
              <w:widowControl w:val="0"/>
              <w:spacing w:before="120"/>
              <w:jc w:val="both"/>
              <w:rPr>
                <w:sz w:val="26"/>
                <w:szCs w:val="26"/>
              </w:rPr>
            </w:pPr>
            <w:r w:rsidRPr="00E25E63">
              <w:rPr>
                <w:sz w:val="26"/>
                <w:szCs w:val="26"/>
              </w:rPr>
              <w:t>Góp ý mục III.Phạm vi điều chỉnh, đối tượng áp dụng của Nghị quyết: đề nghị sửa từ Luật thành Nghị quyết.</w:t>
            </w:r>
          </w:p>
        </w:tc>
        <w:tc>
          <w:tcPr>
            <w:tcW w:w="3542" w:type="dxa"/>
          </w:tcPr>
          <w:p w14:paraId="7D78569A" w14:textId="77777777" w:rsidR="00543505" w:rsidRPr="00E25E63" w:rsidRDefault="00000000" w:rsidP="009C674C">
            <w:pPr>
              <w:spacing w:before="120"/>
              <w:jc w:val="both"/>
              <w:rPr>
                <w:sz w:val="26"/>
                <w:szCs w:val="26"/>
              </w:rPr>
            </w:pPr>
            <w:r w:rsidRPr="00E25E63">
              <w:rPr>
                <w:sz w:val="26"/>
                <w:szCs w:val="26"/>
              </w:rPr>
              <w:t>Tiếp thu</w:t>
            </w:r>
          </w:p>
        </w:tc>
      </w:tr>
      <w:tr w:rsidR="00E25E63" w:rsidRPr="00E25E63" w14:paraId="7284B4E8" w14:textId="77777777" w:rsidTr="00483A8E">
        <w:tc>
          <w:tcPr>
            <w:tcW w:w="600" w:type="dxa"/>
          </w:tcPr>
          <w:p w14:paraId="57A0A7A8"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494CB7CA" w14:textId="77777777" w:rsidR="00543505" w:rsidRPr="00E25E63" w:rsidRDefault="00543505" w:rsidP="009C674C">
            <w:pPr>
              <w:spacing w:before="120"/>
              <w:jc w:val="both"/>
              <w:rPr>
                <w:sz w:val="26"/>
                <w:szCs w:val="26"/>
              </w:rPr>
            </w:pPr>
          </w:p>
        </w:tc>
        <w:tc>
          <w:tcPr>
            <w:tcW w:w="1515" w:type="dxa"/>
          </w:tcPr>
          <w:p w14:paraId="1F339F78" w14:textId="77777777" w:rsidR="00543505" w:rsidRPr="00E25E63" w:rsidRDefault="00000000" w:rsidP="009C674C">
            <w:pPr>
              <w:spacing w:before="120"/>
              <w:rPr>
                <w:sz w:val="26"/>
                <w:szCs w:val="26"/>
              </w:rPr>
            </w:pPr>
            <w:r w:rsidRPr="00E25E63">
              <w:rPr>
                <w:sz w:val="26"/>
                <w:szCs w:val="26"/>
              </w:rPr>
              <w:t>Viện Hàn lâm KHXH Việt Nam</w:t>
            </w:r>
          </w:p>
        </w:tc>
        <w:tc>
          <w:tcPr>
            <w:tcW w:w="5955" w:type="dxa"/>
          </w:tcPr>
          <w:p w14:paraId="1A798554" w14:textId="77777777" w:rsidR="00543505" w:rsidRPr="00E25E63" w:rsidRDefault="00000000" w:rsidP="009C674C">
            <w:pPr>
              <w:widowControl w:val="0"/>
              <w:spacing w:before="120"/>
              <w:jc w:val="both"/>
              <w:rPr>
                <w:sz w:val="26"/>
                <w:szCs w:val="26"/>
              </w:rPr>
            </w:pPr>
            <w:r w:rsidRPr="00E25E63">
              <w:rPr>
                <w:sz w:val="26"/>
                <w:szCs w:val="26"/>
              </w:rPr>
              <w:t>Về Phạm vi điều chỉnh (mục III.1): đề nghị viết như dự thảo Nghị quyết là: Nghị quyết này quy định về thí điểm một số chính sách để tháo gỡ vướng mắc trong hoạt động khoa học, công nghệ và đổi mới sáng tạo.</w:t>
            </w:r>
          </w:p>
        </w:tc>
        <w:tc>
          <w:tcPr>
            <w:tcW w:w="3542" w:type="dxa"/>
          </w:tcPr>
          <w:p w14:paraId="42FCACF9" w14:textId="77777777" w:rsidR="00543505" w:rsidRPr="00E25E63" w:rsidRDefault="00000000" w:rsidP="009C674C">
            <w:pPr>
              <w:spacing w:before="120"/>
              <w:jc w:val="both"/>
              <w:rPr>
                <w:sz w:val="26"/>
                <w:szCs w:val="26"/>
              </w:rPr>
            </w:pPr>
            <w:r w:rsidRPr="00E25E63">
              <w:rPr>
                <w:sz w:val="26"/>
                <w:szCs w:val="26"/>
              </w:rPr>
              <w:t>Tiếp thu</w:t>
            </w:r>
          </w:p>
        </w:tc>
      </w:tr>
      <w:tr w:rsidR="00E25E63" w:rsidRPr="00E25E63" w14:paraId="757A408D" w14:textId="77777777" w:rsidTr="00483A8E">
        <w:tc>
          <w:tcPr>
            <w:tcW w:w="600" w:type="dxa"/>
          </w:tcPr>
          <w:p w14:paraId="681D0A10"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3D17E34D" w14:textId="77777777" w:rsidR="00543505" w:rsidRPr="00E25E63" w:rsidRDefault="00543505" w:rsidP="009C674C">
            <w:pPr>
              <w:spacing w:before="120"/>
              <w:jc w:val="both"/>
              <w:rPr>
                <w:sz w:val="26"/>
                <w:szCs w:val="26"/>
              </w:rPr>
            </w:pPr>
          </w:p>
        </w:tc>
        <w:tc>
          <w:tcPr>
            <w:tcW w:w="1515" w:type="dxa"/>
          </w:tcPr>
          <w:p w14:paraId="5877D27E" w14:textId="77777777" w:rsidR="00543505" w:rsidRPr="00E25E63" w:rsidRDefault="00000000" w:rsidP="009C674C">
            <w:pPr>
              <w:spacing w:before="120"/>
              <w:rPr>
                <w:sz w:val="26"/>
                <w:szCs w:val="26"/>
              </w:rPr>
            </w:pPr>
            <w:r w:rsidRPr="00E25E63">
              <w:rPr>
                <w:sz w:val="26"/>
                <w:szCs w:val="26"/>
              </w:rPr>
              <w:t>Viện Hàn lâm KHXH Việt Nam</w:t>
            </w:r>
          </w:p>
        </w:tc>
        <w:tc>
          <w:tcPr>
            <w:tcW w:w="5955" w:type="dxa"/>
          </w:tcPr>
          <w:p w14:paraId="07D31D98" w14:textId="77777777" w:rsidR="00543505" w:rsidRPr="00E25E63" w:rsidRDefault="00000000" w:rsidP="009C674C">
            <w:pPr>
              <w:widowControl w:val="0"/>
              <w:spacing w:before="120"/>
              <w:jc w:val="both"/>
              <w:rPr>
                <w:sz w:val="26"/>
                <w:szCs w:val="26"/>
              </w:rPr>
            </w:pPr>
            <w:r w:rsidRPr="00E25E63">
              <w:rPr>
                <w:sz w:val="26"/>
                <w:szCs w:val="26"/>
              </w:rPr>
              <w:t>Góp ý mục IV.Mục tiêu, nội dung của chính sách, giải pháp thực hiện chính sách trong đề nghị xây dựng Nghị quyết.</w:t>
            </w:r>
          </w:p>
          <w:p w14:paraId="49230053" w14:textId="77777777" w:rsidR="00543505" w:rsidRPr="00E25E63" w:rsidRDefault="00000000" w:rsidP="009C674C">
            <w:pPr>
              <w:widowControl w:val="0"/>
              <w:spacing w:before="120"/>
              <w:jc w:val="both"/>
              <w:rPr>
                <w:sz w:val="26"/>
                <w:szCs w:val="26"/>
              </w:rPr>
            </w:pPr>
            <w:r w:rsidRPr="00E25E63">
              <w:rPr>
                <w:sz w:val="26"/>
                <w:szCs w:val="26"/>
              </w:rPr>
              <w:t xml:space="preserve">Một số nội dung của giải pháp 2 trong mục Các giải pháp thực hiện chính sách của một số chính sách (được Cơ quan soạn thảo dự thảo Nghị quyết lựa chọn) nhưng không thấy thể hiện trong dự thảo Nghị quyết. Chẳng hạn: nội dung “được sử dụng ngân sách nhà nước thuê </w:t>
            </w:r>
            <w:r w:rsidRPr="00E25E63">
              <w:rPr>
                <w:sz w:val="26"/>
                <w:szCs w:val="26"/>
              </w:rPr>
              <w:lastRenderedPageBreak/>
              <w:t>chuyên gia, sử dụng tài sản hữu hình và trí tuệ để liên kết, hợp tác khoa học và công nghệ với các tổ chức, doanh nghiệp” tại Giải pháp 2 tại điểm b tiểu mục 1.3 (Các giải pháp thực hiện chính sách) tại trang 13 không có trong nội dung Nghị quyết.</w:t>
            </w:r>
          </w:p>
        </w:tc>
        <w:tc>
          <w:tcPr>
            <w:tcW w:w="3542" w:type="dxa"/>
          </w:tcPr>
          <w:p w14:paraId="5ED03B27" w14:textId="77777777" w:rsidR="00543505" w:rsidRPr="00E25E63" w:rsidRDefault="00000000" w:rsidP="009C674C">
            <w:pPr>
              <w:spacing w:before="120"/>
              <w:jc w:val="both"/>
              <w:rPr>
                <w:sz w:val="26"/>
                <w:szCs w:val="26"/>
              </w:rPr>
            </w:pPr>
            <w:r w:rsidRPr="00E25E63">
              <w:rPr>
                <w:sz w:val="26"/>
                <w:szCs w:val="26"/>
              </w:rPr>
              <w:lastRenderedPageBreak/>
              <w:t>Tiếp thu, đã rà soát chỉnh lý.</w:t>
            </w:r>
          </w:p>
        </w:tc>
      </w:tr>
      <w:tr w:rsidR="00E25E63" w:rsidRPr="00E25E63" w14:paraId="10A90A0B" w14:textId="77777777" w:rsidTr="00483A8E">
        <w:tc>
          <w:tcPr>
            <w:tcW w:w="600" w:type="dxa"/>
          </w:tcPr>
          <w:p w14:paraId="6E0B44F3"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4161157D" w14:textId="77777777" w:rsidR="00543505" w:rsidRPr="00E25E63" w:rsidRDefault="00543505" w:rsidP="009C674C">
            <w:pPr>
              <w:spacing w:before="120"/>
              <w:jc w:val="both"/>
              <w:rPr>
                <w:sz w:val="26"/>
                <w:szCs w:val="26"/>
              </w:rPr>
            </w:pPr>
          </w:p>
        </w:tc>
        <w:tc>
          <w:tcPr>
            <w:tcW w:w="1515" w:type="dxa"/>
          </w:tcPr>
          <w:p w14:paraId="448235F3" w14:textId="77777777" w:rsidR="00543505" w:rsidRPr="00E25E63" w:rsidRDefault="00000000" w:rsidP="009C674C">
            <w:pPr>
              <w:spacing w:before="120"/>
              <w:rPr>
                <w:sz w:val="26"/>
                <w:szCs w:val="26"/>
              </w:rPr>
            </w:pPr>
            <w:r w:rsidRPr="00E25E63">
              <w:rPr>
                <w:sz w:val="26"/>
                <w:szCs w:val="26"/>
              </w:rPr>
              <w:t>Viện Hàn lâm KHXH Việt Nam</w:t>
            </w:r>
          </w:p>
        </w:tc>
        <w:tc>
          <w:tcPr>
            <w:tcW w:w="5955" w:type="dxa"/>
          </w:tcPr>
          <w:p w14:paraId="525C8770" w14:textId="77777777" w:rsidR="00543505" w:rsidRPr="00E25E63" w:rsidRDefault="00000000" w:rsidP="009C674C">
            <w:pPr>
              <w:widowControl w:val="0"/>
              <w:spacing w:before="120"/>
              <w:jc w:val="both"/>
              <w:rPr>
                <w:sz w:val="26"/>
                <w:szCs w:val="26"/>
              </w:rPr>
            </w:pPr>
            <w:r w:rsidRPr="00E25E63">
              <w:rPr>
                <w:sz w:val="26"/>
                <w:szCs w:val="26"/>
              </w:rPr>
              <w:t>Tương tự như vậy, một số nội dung của giải pháp 2 (điểm b tiểu mục 2.3 trang 14) của Chính sách 2: Thúc đẩy cơ chế đầu tư, tài chính trong hoạt động khoa học, công nghệ và đổi mới sáng tạo không có trong nội dung Nghị quyết.</w:t>
            </w:r>
          </w:p>
        </w:tc>
        <w:tc>
          <w:tcPr>
            <w:tcW w:w="3542" w:type="dxa"/>
          </w:tcPr>
          <w:p w14:paraId="42C4BD90" w14:textId="77777777" w:rsidR="00543505" w:rsidRPr="00E25E63" w:rsidRDefault="00000000" w:rsidP="009C674C">
            <w:pPr>
              <w:spacing w:before="120"/>
              <w:jc w:val="both"/>
              <w:rPr>
                <w:sz w:val="26"/>
                <w:szCs w:val="26"/>
              </w:rPr>
            </w:pPr>
            <w:r w:rsidRPr="00E25E63">
              <w:rPr>
                <w:sz w:val="26"/>
                <w:szCs w:val="26"/>
              </w:rPr>
              <w:t>Tiếp thu, đã chỉnh lý</w:t>
            </w:r>
          </w:p>
        </w:tc>
      </w:tr>
      <w:tr w:rsidR="00E25E63" w:rsidRPr="00E25E63" w14:paraId="2739A007" w14:textId="77777777" w:rsidTr="00483A8E">
        <w:tc>
          <w:tcPr>
            <w:tcW w:w="600" w:type="dxa"/>
          </w:tcPr>
          <w:p w14:paraId="3FF2FB79"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67A622A0" w14:textId="77777777" w:rsidR="00543505" w:rsidRPr="00E25E63" w:rsidRDefault="00543505" w:rsidP="009C674C">
            <w:pPr>
              <w:spacing w:before="120"/>
              <w:jc w:val="both"/>
              <w:rPr>
                <w:sz w:val="26"/>
                <w:szCs w:val="26"/>
              </w:rPr>
            </w:pPr>
          </w:p>
        </w:tc>
        <w:tc>
          <w:tcPr>
            <w:tcW w:w="1515" w:type="dxa"/>
          </w:tcPr>
          <w:p w14:paraId="6B8B53E0" w14:textId="77777777" w:rsidR="00543505" w:rsidRPr="00E25E63" w:rsidRDefault="00000000" w:rsidP="009C674C">
            <w:pPr>
              <w:spacing w:before="120"/>
              <w:rPr>
                <w:sz w:val="26"/>
                <w:szCs w:val="26"/>
              </w:rPr>
            </w:pPr>
            <w:r w:rsidRPr="00E25E63">
              <w:rPr>
                <w:sz w:val="26"/>
                <w:szCs w:val="26"/>
              </w:rPr>
              <w:t>Viện Hàn lâm KHXH Việt Nam</w:t>
            </w:r>
          </w:p>
        </w:tc>
        <w:tc>
          <w:tcPr>
            <w:tcW w:w="5955" w:type="dxa"/>
          </w:tcPr>
          <w:p w14:paraId="5B1DACF6" w14:textId="77777777" w:rsidR="00543505" w:rsidRPr="00E25E63" w:rsidRDefault="00000000" w:rsidP="009C674C">
            <w:pPr>
              <w:widowControl w:val="0"/>
              <w:spacing w:before="120"/>
              <w:jc w:val="both"/>
              <w:rPr>
                <w:sz w:val="26"/>
                <w:szCs w:val="26"/>
              </w:rPr>
            </w:pPr>
            <w:r w:rsidRPr="00E25E63">
              <w:rPr>
                <w:sz w:val="26"/>
                <w:szCs w:val="26"/>
              </w:rPr>
              <w:t>Dự thảo Tờ trình còn một vài lỗi kỹ thuật: thừa từ sáng tạo tại dòng 21 từ trên xuống của trang 15.</w:t>
            </w:r>
          </w:p>
        </w:tc>
        <w:tc>
          <w:tcPr>
            <w:tcW w:w="3542" w:type="dxa"/>
          </w:tcPr>
          <w:p w14:paraId="1C814B7C" w14:textId="77777777" w:rsidR="00543505" w:rsidRPr="00E25E63" w:rsidRDefault="00000000" w:rsidP="009C674C">
            <w:pPr>
              <w:spacing w:before="120"/>
              <w:jc w:val="both"/>
              <w:rPr>
                <w:sz w:val="26"/>
                <w:szCs w:val="26"/>
              </w:rPr>
            </w:pPr>
            <w:r w:rsidRPr="00E25E63">
              <w:rPr>
                <w:sz w:val="26"/>
                <w:szCs w:val="26"/>
              </w:rPr>
              <w:t>Tiếp thu</w:t>
            </w:r>
          </w:p>
        </w:tc>
      </w:tr>
      <w:tr w:rsidR="00E25E63" w:rsidRPr="00E25E63" w14:paraId="31F92555" w14:textId="77777777" w:rsidTr="00483A8E">
        <w:tc>
          <w:tcPr>
            <w:tcW w:w="13887" w:type="dxa"/>
            <w:gridSpan w:val="5"/>
          </w:tcPr>
          <w:p w14:paraId="68BCE70F" w14:textId="77777777" w:rsidR="00543505" w:rsidRPr="00E25E63" w:rsidRDefault="00000000" w:rsidP="009C674C">
            <w:pPr>
              <w:numPr>
                <w:ilvl w:val="0"/>
                <w:numId w:val="1"/>
              </w:numPr>
              <w:spacing w:before="120"/>
              <w:jc w:val="both"/>
              <w:rPr>
                <w:sz w:val="26"/>
                <w:szCs w:val="26"/>
              </w:rPr>
            </w:pPr>
            <w:r w:rsidRPr="00E25E63">
              <w:rPr>
                <w:sz w:val="26"/>
                <w:szCs w:val="26"/>
              </w:rPr>
              <w:t>Góp ý chung về dự thảo Nghị quyết</w:t>
            </w:r>
          </w:p>
        </w:tc>
      </w:tr>
      <w:tr w:rsidR="00E25E63" w:rsidRPr="00E25E63" w14:paraId="19D19797" w14:textId="77777777" w:rsidTr="00483A8E">
        <w:tc>
          <w:tcPr>
            <w:tcW w:w="600" w:type="dxa"/>
          </w:tcPr>
          <w:p w14:paraId="3E1A0386"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0705F6C3" w14:textId="77777777" w:rsidR="00543505" w:rsidRPr="00E25E63" w:rsidRDefault="00543505" w:rsidP="009C674C">
            <w:pPr>
              <w:spacing w:before="120"/>
              <w:jc w:val="both"/>
              <w:rPr>
                <w:sz w:val="26"/>
                <w:szCs w:val="26"/>
              </w:rPr>
            </w:pPr>
          </w:p>
        </w:tc>
        <w:tc>
          <w:tcPr>
            <w:tcW w:w="1515" w:type="dxa"/>
          </w:tcPr>
          <w:p w14:paraId="0AD84A78" w14:textId="77777777" w:rsidR="00543505" w:rsidRPr="00E25E63" w:rsidRDefault="00000000" w:rsidP="009C674C">
            <w:pPr>
              <w:spacing w:before="120"/>
              <w:jc w:val="both"/>
              <w:rPr>
                <w:sz w:val="26"/>
                <w:szCs w:val="26"/>
              </w:rPr>
            </w:pPr>
            <w:r w:rsidRPr="00E25E63">
              <w:rPr>
                <w:sz w:val="26"/>
                <w:szCs w:val="26"/>
              </w:rPr>
              <w:t>Bộ Tư pháp</w:t>
            </w:r>
          </w:p>
        </w:tc>
        <w:tc>
          <w:tcPr>
            <w:tcW w:w="5955" w:type="dxa"/>
          </w:tcPr>
          <w:p w14:paraId="26AD96D7" w14:textId="77777777" w:rsidR="00543505" w:rsidRPr="00E25E63" w:rsidRDefault="00000000" w:rsidP="009C674C">
            <w:pPr>
              <w:spacing w:before="120"/>
              <w:jc w:val="both"/>
              <w:rPr>
                <w:sz w:val="26"/>
                <w:szCs w:val="26"/>
              </w:rPr>
            </w:pPr>
            <w:r w:rsidRPr="00E25E63">
              <w:rPr>
                <w:sz w:val="26"/>
                <w:szCs w:val="26"/>
              </w:rPr>
              <w:t xml:space="preserve">Dự thảo Tờ trình nêu khó khăn, vướng mắc: "Các doanh nghiệp đầu tư vào nghiên cứu khoa học và phát triển công nghệ gặp khó khăn trong xác định loại hình dự án đầu tư mới, đặc biệt là các dự án ứng dụng kết quả nghiên cứu vào sản xuất, kinh doanh. Thiếu định nghĩa rõ ràng khiến họ khó tiếp cận các chính sách hỗ trợ về tài chính, thuế và cơ chế khuyến khích từ Nhà nước, đồng thời cản trở quá trình nâng cấp, thay thế công nghệ, làm giảm khả năng cạnh tranh", từ đó, chính sách 3 hướng đến "Quy định khái niệm dự án đầu tư mới" và thể hiện tại khoản 1 Điều 14 dự thảo Nghị quyết: "Dự án đầu tư mới thuộc lĩnh vực nghiên cứu khoa học và phát triển công nghệ là dự án đầu tư mà doanh nghiệp sử dụng kết quả khoa học và công nghệ để thực hiện dự án sản xuất, kinh doanh mới hoặc thay thế toàn bộ công nghệ hiện có trong hoạt động sản xuất, kinh doanh của </w:t>
            </w:r>
            <w:r w:rsidRPr="00E25E63">
              <w:rPr>
                <w:sz w:val="26"/>
                <w:szCs w:val="26"/>
              </w:rPr>
              <w:lastRenderedPageBreak/>
              <w:t>doanh nghiệp" (Quy định này về bản chất là "luật hóa" khoản 3 Điều 3 Nghị định số 13/2019/NĐ-CP). Tuy nhiên, giải pháp tại dự thảo Nghị quyết có thể chưa đạt được hiệu quả trong việc khoanh vùng (hoặc mở rộng) thêm những đối tượng ưu đãi đầu tư như mong muốn (vì vẫn phải xác định thế nào là "dự án đầu tư mới", "dự án đầu tư mở rộng" để thuộc đối tượng tại khoản 3 Điều 15 Luật Đầu tư). Dưới góc độ Nghị quyết thí điểm, vướng mắc nêu trên có thể giải quyết theo hướng bổ sung các dự án đầu tư thuộc đối tượng hưởng ưu đãi đầu tư theo pháp luật về đầu tư; không nhất thiết phải "vòng qua" định nghĩa thế nào là dự án đầu tư mới để được hưởng ưu đãi.</w:t>
            </w:r>
          </w:p>
        </w:tc>
        <w:tc>
          <w:tcPr>
            <w:tcW w:w="3542" w:type="dxa"/>
          </w:tcPr>
          <w:p w14:paraId="6C808740" w14:textId="77777777" w:rsidR="00543505" w:rsidRPr="00E25E63" w:rsidRDefault="00000000" w:rsidP="009C674C">
            <w:pPr>
              <w:spacing w:before="120"/>
              <w:jc w:val="both"/>
              <w:rPr>
                <w:sz w:val="26"/>
                <w:szCs w:val="26"/>
              </w:rPr>
            </w:pPr>
            <w:r w:rsidRPr="00E25E63">
              <w:rPr>
                <w:sz w:val="26"/>
                <w:szCs w:val="26"/>
              </w:rPr>
              <w:lastRenderedPageBreak/>
              <w:t>Nghiên cứu tiếp thu</w:t>
            </w:r>
          </w:p>
        </w:tc>
      </w:tr>
      <w:tr w:rsidR="00E25E63" w:rsidRPr="00E25E63" w14:paraId="698CDB61" w14:textId="77777777" w:rsidTr="00483A8E">
        <w:tc>
          <w:tcPr>
            <w:tcW w:w="600" w:type="dxa"/>
          </w:tcPr>
          <w:p w14:paraId="18B140B8"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630C838C" w14:textId="77777777" w:rsidR="00543505" w:rsidRPr="00E25E63" w:rsidRDefault="00543505" w:rsidP="009C674C">
            <w:pPr>
              <w:spacing w:before="120"/>
              <w:jc w:val="both"/>
              <w:rPr>
                <w:sz w:val="26"/>
                <w:szCs w:val="26"/>
              </w:rPr>
            </w:pPr>
          </w:p>
        </w:tc>
        <w:tc>
          <w:tcPr>
            <w:tcW w:w="1515" w:type="dxa"/>
          </w:tcPr>
          <w:p w14:paraId="721F6E3E" w14:textId="77777777" w:rsidR="00543505" w:rsidRPr="00E25E63" w:rsidRDefault="00000000" w:rsidP="009C674C">
            <w:pPr>
              <w:spacing w:before="120"/>
              <w:jc w:val="both"/>
              <w:rPr>
                <w:sz w:val="26"/>
                <w:szCs w:val="26"/>
              </w:rPr>
            </w:pPr>
            <w:r w:rsidRPr="00E25E63">
              <w:rPr>
                <w:sz w:val="26"/>
                <w:szCs w:val="26"/>
              </w:rPr>
              <w:t>Bộ Tư pháp</w:t>
            </w:r>
          </w:p>
        </w:tc>
        <w:tc>
          <w:tcPr>
            <w:tcW w:w="5955" w:type="dxa"/>
          </w:tcPr>
          <w:p w14:paraId="3AD53F4E" w14:textId="77777777" w:rsidR="00543505" w:rsidRPr="00E25E63" w:rsidRDefault="00000000" w:rsidP="009C674C">
            <w:pPr>
              <w:spacing w:before="120"/>
              <w:jc w:val="both"/>
              <w:rPr>
                <w:sz w:val="26"/>
                <w:szCs w:val="26"/>
              </w:rPr>
            </w:pPr>
            <w:r w:rsidRPr="00E25E63">
              <w:rPr>
                <w:sz w:val="26"/>
                <w:szCs w:val="26"/>
              </w:rPr>
              <w:t>Tên dự thảo Nghị quyết là thí điểm một số chính sách để tháo gỡ vướng mắc trong hoạt động khoa học, công nghệ và đổi mới sáng tạo. Tuy nhiên, dự thảo Nghị quyết không quy định rõ thời gian thí điểm chính sách. Đề nghị cơ quan chủ trì soạn thảo nghiên cứu thời hạn thí điểm và làm rõ mối quan hệ giữa nghị quyết này với Luật Khoa học, Công nghệ và Đổi mới sáng tạo đang xây dựng khi được ban hành.</w:t>
            </w:r>
          </w:p>
          <w:p w14:paraId="21EA53B4" w14:textId="77777777" w:rsidR="00543505" w:rsidRPr="00E25E63" w:rsidRDefault="00000000" w:rsidP="009C674C">
            <w:pPr>
              <w:spacing w:before="120"/>
              <w:jc w:val="both"/>
              <w:rPr>
                <w:sz w:val="26"/>
                <w:szCs w:val="26"/>
              </w:rPr>
            </w:pPr>
            <w:r w:rsidRPr="00E25E63">
              <w:rPr>
                <w:sz w:val="26"/>
                <w:szCs w:val="26"/>
              </w:rPr>
              <w:t>Bên cạnh đó, đề nghị Quý Bộ nghiên cứu, bổ sung quy định chuyển tiếp cho phù hợp với thực tiễn, khả thi.</w:t>
            </w:r>
          </w:p>
        </w:tc>
        <w:tc>
          <w:tcPr>
            <w:tcW w:w="3542" w:type="dxa"/>
          </w:tcPr>
          <w:p w14:paraId="3599D4FE" w14:textId="77777777" w:rsidR="00543505" w:rsidRPr="00E25E63" w:rsidRDefault="00000000" w:rsidP="009C674C">
            <w:pPr>
              <w:spacing w:before="120"/>
              <w:jc w:val="both"/>
              <w:rPr>
                <w:sz w:val="26"/>
                <w:szCs w:val="26"/>
              </w:rPr>
            </w:pPr>
            <w:r w:rsidRPr="00E25E63">
              <w:rPr>
                <w:sz w:val="26"/>
                <w:szCs w:val="26"/>
              </w:rPr>
              <w:t>Thời gian thí điểm chính sách đã được quy định tại Điều 18 dự thảo Nghị quyết, theo đó, Nghị quyết này có hiệu lực thi hành từ ngày   tháng 02 năm 2025 và hết hiệu lực khi Luật Khoa học, Công nghệ và Đổi mới sáng tạo có hiệu lực thi hành.</w:t>
            </w:r>
          </w:p>
        </w:tc>
      </w:tr>
      <w:tr w:rsidR="00E25E63" w:rsidRPr="00E25E63" w14:paraId="1ADB3277" w14:textId="77777777" w:rsidTr="00483A8E">
        <w:tc>
          <w:tcPr>
            <w:tcW w:w="600" w:type="dxa"/>
          </w:tcPr>
          <w:p w14:paraId="5BC90089"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492681FA" w14:textId="77777777" w:rsidR="00543505" w:rsidRPr="00E25E63" w:rsidRDefault="00543505" w:rsidP="009C674C">
            <w:pPr>
              <w:spacing w:before="120"/>
              <w:jc w:val="both"/>
              <w:rPr>
                <w:sz w:val="26"/>
                <w:szCs w:val="26"/>
              </w:rPr>
            </w:pPr>
          </w:p>
        </w:tc>
        <w:tc>
          <w:tcPr>
            <w:tcW w:w="1515" w:type="dxa"/>
          </w:tcPr>
          <w:p w14:paraId="65553779" w14:textId="77777777" w:rsidR="00543505" w:rsidRPr="00E25E63" w:rsidRDefault="00000000" w:rsidP="009C674C">
            <w:pPr>
              <w:spacing w:before="120"/>
              <w:jc w:val="both"/>
              <w:rPr>
                <w:sz w:val="26"/>
                <w:szCs w:val="26"/>
              </w:rPr>
            </w:pPr>
            <w:r w:rsidRPr="00E25E63">
              <w:rPr>
                <w:sz w:val="26"/>
                <w:szCs w:val="26"/>
              </w:rPr>
              <w:t>Bộ Tư pháp</w:t>
            </w:r>
          </w:p>
        </w:tc>
        <w:tc>
          <w:tcPr>
            <w:tcW w:w="5955" w:type="dxa"/>
          </w:tcPr>
          <w:p w14:paraId="113E0D21" w14:textId="77777777" w:rsidR="00543505" w:rsidRPr="00E25E63" w:rsidRDefault="00000000" w:rsidP="009C674C">
            <w:pPr>
              <w:spacing w:before="120"/>
              <w:jc w:val="both"/>
              <w:rPr>
                <w:sz w:val="26"/>
                <w:szCs w:val="26"/>
              </w:rPr>
            </w:pPr>
            <w:r w:rsidRPr="00E25E63">
              <w:rPr>
                <w:sz w:val="26"/>
                <w:szCs w:val="26"/>
              </w:rPr>
              <w:t xml:space="preserve">Nội dung dự thảo Nghị quyết có nhiều nội dung mang tính nguyên tắc cần giao Chính phủ quy định chi tiết và hướng dẫn thi hành. Do đó, đề nghị Quý Bộ nghiên cứu để có thể bổ sung quy định này tại dự thảo Nghị quyết để đảm bảo tính khả thi; phù hợp với chủ trương về đổi mới tư duy xây dựng pháp luật các vấn đề cụ thể, có thể thay đổi thì giao Chính phủ quy định (như yêu cầu tại </w:t>
            </w:r>
            <w:r w:rsidRPr="00E25E63">
              <w:rPr>
                <w:sz w:val="26"/>
                <w:szCs w:val="26"/>
              </w:rPr>
              <w:lastRenderedPageBreak/>
              <w:t>Kết luận số 119-KL/TW ngày 20/01/2025 của Bộ Chính trị về định hướng đổi mới, hoàn thiện quy trình xây dựng pháp luật và Thông báo số 108/TB- VPTW ngày 18/11/2024 của Văn phòng Trung ương Đảng về kết luận của Đồng chí Tổng Bí thư Tô Lâm tại buổi làm việc với Ban cán sự đảng Bộ Tư pháp về đổi mới tư duy trong xây dựng pháp luật).</w:t>
            </w:r>
          </w:p>
        </w:tc>
        <w:tc>
          <w:tcPr>
            <w:tcW w:w="3542" w:type="dxa"/>
          </w:tcPr>
          <w:p w14:paraId="148A5B3F" w14:textId="77777777" w:rsidR="00543505" w:rsidRPr="00E25E63" w:rsidRDefault="00000000" w:rsidP="009C674C">
            <w:pPr>
              <w:spacing w:before="120"/>
              <w:jc w:val="both"/>
              <w:rPr>
                <w:sz w:val="26"/>
                <w:szCs w:val="26"/>
              </w:rPr>
            </w:pPr>
            <w:r w:rsidRPr="00E25E63">
              <w:rPr>
                <w:sz w:val="26"/>
                <w:szCs w:val="26"/>
              </w:rPr>
              <w:lastRenderedPageBreak/>
              <w:t>Nghiên cứu tiếp thu</w:t>
            </w:r>
          </w:p>
        </w:tc>
      </w:tr>
      <w:tr w:rsidR="00E25E63" w:rsidRPr="00E25E63" w14:paraId="3F36C457" w14:textId="77777777" w:rsidTr="00483A8E">
        <w:tc>
          <w:tcPr>
            <w:tcW w:w="600" w:type="dxa"/>
          </w:tcPr>
          <w:p w14:paraId="662BCA02"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38F19335" w14:textId="77777777" w:rsidR="00543505" w:rsidRPr="00E25E63" w:rsidRDefault="00543505" w:rsidP="009C674C">
            <w:pPr>
              <w:spacing w:before="120"/>
              <w:jc w:val="both"/>
              <w:rPr>
                <w:sz w:val="26"/>
                <w:szCs w:val="26"/>
              </w:rPr>
            </w:pPr>
          </w:p>
        </w:tc>
        <w:tc>
          <w:tcPr>
            <w:tcW w:w="1515" w:type="dxa"/>
          </w:tcPr>
          <w:p w14:paraId="26A921FC" w14:textId="77777777" w:rsidR="00543505" w:rsidRPr="00E25E63" w:rsidRDefault="00000000" w:rsidP="009C674C">
            <w:pPr>
              <w:spacing w:before="120"/>
              <w:jc w:val="both"/>
              <w:rPr>
                <w:sz w:val="26"/>
                <w:szCs w:val="26"/>
              </w:rPr>
            </w:pPr>
            <w:r w:rsidRPr="00E25E63">
              <w:rPr>
                <w:sz w:val="26"/>
                <w:szCs w:val="26"/>
              </w:rPr>
              <w:t>PVN</w:t>
            </w:r>
          </w:p>
        </w:tc>
        <w:tc>
          <w:tcPr>
            <w:tcW w:w="5955" w:type="dxa"/>
          </w:tcPr>
          <w:p w14:paraId="41899032" w14:textId="77777777" w:rsidR="00543505" w:rsidRPr="00E25E63" w:rsidRDefault="00000000" w:rsidP="009C674C">
            <w:pPr>
              <w:spacing w:before="120"/>
              <w:jc w:val="both"/>
              <w:rPr>
                <w:sz w:val="26"/>
                <w:szCs w:val="26"/>
              </w:rPr>
            </w:pPr>
            <w:r w:rsidRPr="00E25E63">
              <w:rPr>
                <w:sz w:val="26"/>
                <w:szCs w:val="26"/>
              </w:rPr>
              <w:t xml:space="preserve">- Dự thảo chưa làm rõ mục tiêu đầu tư cho công nghệ chiến lược là gì. Khoản 1 Điều 9 chỉ nêu định nghĩa chung chung về công nghệ chiến lược, nhưng không chỉ rõ đầu tư vào công nghệ chiến lược để đạt được kết quả cụ thể nào.   </w:t>
            </w:r>
          </w:p>
          <w:p w14:paraId="6B4E9A79" w14:textId="52B9FBC6" w:rsidR="00543505" w:rsidRPr="00E25E63" w:rsidRDefault="00000000" w:rsidP="009C674C">
            <w:pPr>
              <w:spacing w:before="120"/>
              <w:jc w:val="both"/>
              <w:rPr>
                <w:sz w:val="26"/>
                <w:szCs w:val="26"/>
              </w:rPr>
            </w:pPr>
            <w:r w:rsidRPr="00E25E63">
              <w:rPr>
                <w:sz w:val="26"/>
                <w:szCs w:val="26"/>
              </w:rPr>
              <w:t>- Các điều khoản về ưu đãi cho công nghệ chiến lược cũng chỉ dừng lại ở mức chung chung, chưa có hướng dẫn cụ thể để các đối tượng được hưởng ưu đãi có thể tiếp cận.</w:t>
            </w:r>
          </w:p>
        </w:tc>
        <w:tc>
          <w:tcPr>
            <w:tcW w:w="3542" w:type="dxa"/>
          </w:tcPr>
          <w:p w14:paraId="4188FBF5" w14:textId="77777777" w:rsidR="00543505" w:rsidRPr="00E25E63" w:rsidRDefault="00000000" w:rsidP="009C674C">
            <w:pPr>
              <w:spacing w:before="120"/>
              <w:jc w:val="both"/>
              <w:rPr>
                <w:sz w:val="26"/>
                <w:szCs w:val="26"/>
              </w:rPr>
            </w:pPr>
            <w:r w:rsidRPr="00E25E63">
              <w:rPr>
                <w:sz w:val="26"/>
                <w:szCs w:val="26"/>
              </w:rPr>
              <w:t>Nghiên cứu tiếp thu</w:t>
            </w:r>
          </w:p>
        </w:tc>
      </w:tr>
      <w:tr w:rsidR="00E25E63" w:rsidRPr="00E25E63" w14:paraId="342C8DD1" w14:textId="77777777" w:rsidTr="00483A8E">
        <w:tc>
          <w:tcPr>
            <w:tcW w:w="600" w:type="dxa"/>
          </w:tcPr>
          <w:p w14:paraId="33170B62"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161C76E9" w14:textId="77777777" w:rsidR="00543505" w:rsidRPr="00E25E63" w:rsidRDefault="00543505" w:rsidP="009C674C">
            <w:pPr>
              <w:spacing w:before="120"/>
              <w:jc w:val="both"/>
              <w:rPr>
                <w:sz w:val="26"/>
                <w:szCs w:val="26"/>
              </w:rPr>
            </w:pPr>
          </w:p>
        </w:tc>
        <w:tc>
          <w:tcPr>
            <w:tcW w:w="1515" w:type="dxa"/>
          </w:tcPr>
          <w:p w14:paraId="5D0A86FC" w14:textId="77777777" w:rsidR="00543505" w:rsidRPr="00E25E63" w:rsidRDefault="00000000" w:rsidP="009C674C">
            <w:pPr>
              <w:spacing w:before="120"/>
              <w:jc w:val="both"/>
              <w:rPr>
                <w:sz w:val="26"/>
                <w:szCs w:val="26"/>
              </w:rPr>
            </w:pPr>
            <w:r w:rsidRPr="00E25E63">
              <w:rPr>
                <w:sz w:val="26"/>
                <w:szCs w:val="26"/>
              </w:rPr>
              <w:t>PVN</w:t>
            </w:r>
          </w:p>
        </w:tc>
        <w:tc>
          <w:tcPr>
            <w:tcW w:w="5955" w:type="dxa"/>
          </w:tcPr>
          <w:p w14:paraId="77E9502E" w14:textId="77777777" w:rsidR="00543505" w:rsidRPr="00E25E63" w:rsidRDefault="00000000" w:rsidP="009C674C">
            <w:pPr>
              <w:spacing w:before="120"/>
              <w:jc w:val="both"/>
              <w:rPr>
                <w:sz w:val="26"/>
                <w:szCs w:val="26"/>
              </w:rPr>
            </w:pPr>
            <w:r w:rsidRPr="00E25E63">
              <w:rPr>
                <w:sz w:val="26"/>
                <w:szCs w:val="26"/>
              </w:rPr>
              <w:t>Chính sách ưu đãi thuế</w:t>
            </w:r>
          </w:p>
          <w:p w14:paraId="4CB5DE5C" w14:textId="77777777" w:rsidR="00543505" w:rsidRPr="00E25E63" w:rsidRDefault="00000000" w:rsidP="009C674C">
            <w:pPr>
              <w:spacing w:before="120"/>
              <w:jc w:val="both"/>
              <w:rPr>
                <w:sz w:val="26"/>
                <w:szCs w:val="26"/>
              </w:rPr>
            </w:pPr>
            <w:r w:rsidRPr="00E25E63">
              <w:rPr>
                <w:sz w:val="26"/>
                <w:szCs w:val="26"/>
              </w:rPr>
              <w:t xml:space="preserve">- Nghị quyết này quy định các khoản đầu tư, tài trợ của doanh nghiệp cho hoạt động khoa học, công nghệ và đổi mới sáng tạo được trừ khi xác định thu nhập chịu thuế doanh nghiệp. Tuy nhiên, chưa rõ ràng loại trừ này áp dụng cho tất cả các khoản đầu tư, tài trợ hay chỉ những khoản đầu tư, tài trợ đáp ứng các điều kiện nhất định.   </w:t>
            </w:r>
          </w:p>
          <w:p w14:paraId="0A53D941" w14:textId="27E46B57" w:rsidR="00543505" w:rsidRPr="00E25E63" w:rsidRDefault="00000000" w:rsidP="00483A8E">
            <w:pPr>
              <w:spacing w:before="120"/>
              <w:jc w:val="both"/>
              <w:rPr>
                <w:sz w:val="26"/>
                <w:szCs w:val="26"/>
              </w:rPr>
            </w:pPr>
            <w:r w:rsidRPr="00E25E63">
              <w:rPr>
                <w:sz w:val="26"/>
                <w:szCs w:val="26"/>
              </w:rPr>
              <w:t xml:space="preserve">- Nghị quyết này cũng quy định thu nhập của trung tâm đổi mới sáng tạo được miễn thuế tối đa không quá bốn năm và giảm 50% số thuế phải nộp tối đa không quá chín năm tiếp theo. Tuy nhiên, chưa rõ ràng thu nhập này bao gồm những loại thu nhập nào, có bao gồm thu nhập từ hoạt động kinh doanh của trung tâm đổi mới sáng tạo hay không.   </w:t>
            </w:r>
          </w:p>
        </w:tc>
        <w:tc>
          <w:tcPr>
            <w:tcW w:w="3542" w:type="dxa"/>
          </w:tcPr>
          <w:p w14:paraId="4DC25B12" w14:textId="77777777" w:rsidR="00543505" w:rsidRPr="00E25E63" w:rsidRDefault="00000000" w:rsidP="009C674C">
            <w:pPr>
              <w:spacing w:before="120"/>
              <w:jc w:val="both"/>
              <w:rPr>
                <w:sz w:val="26"/>
                <w:szCs w:val="26"/>
              </w:rPr>
            </w:pPr>
            <w:r w:rsidRPr="00E25E63">
              <w:rPr>
                <w:sz w:val="26"/>
                <w:szCs w:val="26"/>
              </w:rPr>
              <w:t>Nghiên cứu tiếp thu</w:t>
            </w:r>
          </w:p>
        </w:tc>
      </w:tr>
      <w:tr w:rsidR="00E25E63" w:rsidRPr="00E25E63" w14:paraId="71DB3B2B" w14:textId="77777777" w:rsidTr="00483A8E">
        <w:tc>
          <w:tcPr>
            <w:tcW w:w="600" w:type="dxa"/>
          </w:tcPr>
          <w:p w14:paraId="2C496152"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16274AD4" w14:textId="77777777" w:rsidR="00543505" w:rsidRPr="00E25E63" w:rsidRDefault="00543505" w:rsidP="009C674C">
            <w:pPr>
              <w:spacing w:before="120"/>
              <w:jc w:val="both"/>
              <w:rPr>
                <w:sz w:val="26"/>
                <w:szCs w:val="26"/>
              </w:rPr>
            </w:pPr>
          </w:p>
        </w:tc>
        <w:tc>
          <w:tcPr>
            <w:tcW w:w="1515" w:type="dxa"/>
          </w:tcPr>
          <w:p w14:paraId="7C6E57CA" w14:textId="77777777" w:rsidR="00543505" w:rsidRPr="00E25E63" w:rsidRDefault="00000000" w:rsidP="009C674C">
            <w:pPr>
              <w:spacing w:before="120"/>
              <w:jc w:val="both"/>
              <w:rPr>
                <w:sz w:val="26"/>
                <w:szCs w:val="26"/>
              </w:rPr>
            </w:pPr>
            <w:r w:rsidRPr="00E25E63">
              <w:rPr>
                <w:sz w:val="26"/>
                <w:szCs w:val="26"/>
              </w:rPr>
              <w:t>PVN</w:t>
            </w:r>
          </w:p>
        </w:tc>
        <w:tc>
          <w:tcPr>
            <w:tcW w:w="5955" w:type="dxa"/>
          </w:tcPr>
          <w:p w14:paraId="302AEA1A" w14:textId="77777777" w:rsidR="00543505" w:rsidRPr="00E25E63" w:rsidRDefault="00000000" w:rsidP="009C674C">
            <w:pPr>
              <w:spacing w:before="120"/>
              <w:jc w:val="both"/>
              <w:rPr>
                <w:sz w:val="26"/>
                <w:szCs w:val="26"/>
              </w:rPr>
            </w:pPr>
            <w:r w:rsidRPr="00E25E63">
              <w:rPr>
                <w:sz w:val="26"/>
                <w:szCs w:val="26"/>
              </w:rPr>
              <w:t xml:space="preserve">Quản lý tài sản hình thành từ nhiệm vụ khoa học và công nghệ: </w:t>
            </w:r>
          </w:p>
          <w:p w14:paraId="022BE882" w14:textId="00F6BACE" w:rsidR="00543505" w:rsidRPr="00E25E63" w:rsidRDefault="00000000" w:rsidP="00483A8E">
            <w:pPr>
              <w:spacing w:before="120"/>
              <w:jc w:val="both"/>
              <w:rPr>
                <w:sz w:val="26"/>
                <w:szCs w:val="26"/>
              </w:rPr>
            </w:pPr>
            <w:r w:rsidRPr="00E25E63">
              <w:rPr>
                <w:sz w:val="26"/>
                <w:szCs w:val="26"/>
              </w:rPr>
              <w:t>Nghị quyết này quy định đối với tài sản hình thành từ kết quả của việc triển khai thực hiện nhiệm vụ khoa học và công nghệ, tổ chức chủ trì được theo dõi riêng, không hạch toán chung vào tài sản của tổ chức công lập. Tuy nhiên, chưa rõ ràng việc theo dõi riêng này được thực hiện như thế nào, có phải tuân thủ các quy định về kế toán, kiểm toán hay không.</w:t>
            </w:r>
          </w:p>
        </w:tc>
        <w:tc>
          <w:tcPr>
            <w:tcW w:w="3542" w:type="dxa"/>
          </w:tcPr>
          <w:p w14:paraId="69836C36" w14:textId="77777777" w:rsidR="00543505" w:rsidRPr="00E25E63" w:rsidRDefault="00000000" w:rsidP="009C674C">
            <w:pPr>
              <w:spacing w:before="120"/>
              <w:jc w:val="both"/>
              <w:rPr>
                <w:sz w:val="26"/>
                <w:szCs w:val="26"/>
              </w:rPr>
            </w:pPr>
            <w:r w:rsidRPr="00E25E63">
              <w:rPr>
                <w:sz w:val="26"/>
                <w:szCs w:val="26"/>
              </w:rPr>
              <w:t>Nghiên cứu tiếp thu</w:t>
            </w:r>
          </w:p>
        </w:tc>
      </w:tr>
      <w:tr w:rsidR="00E25E63" w:rsidRPr="00E25E63" w14:paraId="5C996469" w14:textId="77777777" w:rsidTr="00483A8E">
        <w:tc>
          <w:tcPr>
            <w:tcW w:w="600" w:type="dxa"/>
          </w:tcPr>
          <w:p w14:paraId="0279D284"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168DC907" w14:textId="77777777" w:rsidR="00543505" w:rsidRPr="00E25E63" w:rsidRDefault="00543505" w:rsidP="009C674C">
            <w:pPr>
              <w:spacing w:before="120"/>
              <w:jc w:val="both"/>
              <w:rPr>
                <w:sz w:val="26"/>
                <w:szCs w:val="26"/>
              </w:rPr>
            </w:pPr>
          </w:p>
        </w:tc>
        <w:tc>
          <w:tcPr>
            <w:tcW w:w="1515" w:type="dxa"/>
          </w:tcPr>
          <w:p w14:paraId="5865D86D" w14:textId="77777777" w:rsidR="00543505" w:rsidRPr="00E25E63" w:rsidRDefault="00000000" w:rsidP="009C674C">
            <w:pPr>
              <w:spacing w:before="120"/>
              <w:jc w:val="both"/>
              <w:rPr>
                <w:sz w:val="26"/>
                <w:szCs w:val="26"/>
              </w:rPr>
            </w:pPr>
            <w:r w:rsidRPr="00E25E63">
              <w:rPr>
                <w:sz w:val="26"/>
                <w:szCs w:val="26"/>
              </w:rPr>
              <w:t>PVN</w:t>
            </w:r>
          </w:p>
        </w:tc>
        <w:tc>
          <w:tcPr>
            <w:tcW w:w="5955" w:type="dxa"/>
          </w:tcPr>
          <w:p w14:paraId="562CB7FF" w14:textId="14692E48" w:rsidR="00543505" w:rsidRPr="00E25E63" w:rsidRDefault="00000000" w:rsidP="009C674C">
            <w:pPr>
              <w:spacing w:before="120"/>
              <w:jc w:val="both"/>
              <w:rPr>
                <w:sz w:val="26"/>
                <w:szCs w:val="26"/>
              </w:rPr>
            </w:pPr>
            <w:r w:rsidRPr="00E25E63">
              <w:rPr>
                <w:sz w:val="26"/>
                <w:szCs w:val="26"/>
              </w:rPr>
              <w:t>Bổ sung điều về hoạt động KHCN và ĐMST trong công ty nhà nước, ví dụ</w:t>
            </w:r>
            <w:r w:rsidR="00483A8E">
              <w:rPr>
                <w:sz w:val="26"/>
                <w:szCs w:val="26"/>
              </w:rPr>
              <w:t>:</w:t>
            </w:r>
          </w:p>
          <w:p w14:paraId="45DB1DA6" w14:textId="77777777" w:rsidR="00543505" w:rsidRPr="00E25E63" w:rsidRDefault="00000000" w:rsidP="009C674C">
            <w:pPr>
              <w:spacing w:before="120"/>
              <w:jc w:val="both"/>
              <w:rPr>
                <w:sz w:val="26"/>
                <w:szCs w:val="26"/>
              </w:rPr>
            </w:pPr>
            <w:r w:rsidRPr="00E25E63">
              <w:rPr>
                <w:sz w:val="26"/>
                <w:szCs w:val="26"/>
              </w:rPr>
              <w:t>Điều . Hoạt động khoa học, công nghệ và đổi mới sáng tạo trong công ty nhà nước</w:t>
            </w:r>
          </w:p>
          <w:p w14:paraId="020D3D9A" w14:textId="77777777" w:rsidR="00543505" w:rsidRPr="00E25E63" w:rsidRDefault="00000000" w:rsidP="009C674C">
            <w:pPr>
              <w:spacing w:before="120"/>
              <w:jc w:val="both"/>
              <w:rPr>
                <w:sz w:val="26"/>
                <w:szCs w:val="26"/>
              </w:rPr>
            </w:pPr>
            <w:r w:rsidRPr="00E25E63">
              <w:rPr>
                <w:sz w:val="26"/>
                <w:szCs w:val="26"/>
              </w:rPr>
              <w:t>1. Công ty nhà nước được khuyến khích thành lập quỹ phát triển khoa học và công nghệ để đầu tư cho các hoạt động nghiên cứu, phát triển và đổi mới sáng tạo.</w:t>
            </w:r>
          </w:p>
          <w:p w14:paraId="5100FDAF" w14:textId="77777777" w:rsidR="00543505" w:rsidRPr="00E25E63" w:rsidRDefault="00000000" w:rsidP="009C674C">
            <w:pPr>
              <w:spacing w:before="120"/>
              <w:jc w:val="both"/>
              <w:rPr>
                <w:sz w:val="26"/>
                <w:szCs w:val="26"/>
              </w:rPr>
            </w:pPr>
            <w:r w:rsidRPr="00E25E63">
              <w:rPr>
                <w:sz w:val="26"/>
                <w:szCs w:val="26"/>
              </w:rPr>
              <w:t>2. Công ty nhà nước được ưu tiên sử dụng các sản phẩm, dịch vụ do các tổ chức nghiên cứu khoa học và phát triển công nghệ công lập cung cấp.</w:t>
            </w:r>
          </w:p>
          <w:p w14:paraId="2E10FA05" w14:textId="77777777" w:rsidR="00543505" w:rsidRPr="00E25E63" w:rsidRDefault="00000000" w:rsidP="009C674C">
            <w:pPr>
              <w:spacing w:before="120"/>
              <w:jc w:val="both"/>
              <w:rPr>
                <w:sz w:val="26"/>
                <w:szCs w:val="26"/>
              </w:rPr>
            </w:pPr>
            <w:r w:rsidRPr="00E25E63">
              <w:rPr>
                <w:sz w:val="26"/>
                <w:szCs w:val="26"/>
              </w:rPr>
              <w:t>3. Công ty nhà nước được hợp tác với các tổ chức nghiên cứu khoa học và phát triển công nghệ trong và ngoài nước để thực hiện các dự án nghiên cứu, phát triển và đổi mới sáng tạo.</w:t>
            </w:r>
          </w:p>
          <w:p w14:paraId="2B4039E6" w14:textId="2221318A" w:rsidR="00543505" w:rsidRPr="00E25E63" w:rsidRDefault="00000000" w:rsidP="00483A8E">
            <w:pPr>
              <w:spacing w:before="120"/>
              <w:jc w:val="both"/>
              <w:rPr>
                <w:sz w:val="26"/>
                <w:szCs w:val="26"/>
              </w:rPr>
            </w:pPr>
            <w:r w:rsidRPr="00E25E63">
              <w:rPr>
                <w:sz w:val="26"/>
                <w:szCs w:val="26"/>
              </w:rPr>
              <w:t>4. Chính phủ quy định chi tiết điều này.</w:t>
            </w:r>
          </w:p>
        </w:tc>
        <w:tc>
          <w:tcPr>
            <w:tcW w:w="3542" w:type="dxa"/>
          </w:tcPr>
          <w:p w14:paraId="59F9EF9D" w14:textId="77777777" w:rsidR="00543505" w:rsidRPr="00E25E63" w:rsidRDefault="00000000" w:rsidP="009C674C">
            <w:pPr>
              <w:spacing w:before="120"/>
              <w:jc w:val="both"/>
              <w:rPr>
                <w:sz w:val="26"/>
                <w:szCs w:val="26"/>
              </w:rPr>
            </w:pPr>
            <w:r w:rsidRPr="00E25E63">
              <w:rPr>
                <w:sz w:val="26"/>
                <w:szCs w:val="26"/>
              </w:rPr>
              <w:t>Nội dung này sẽ được nghiên cứu, xem xét bổ sung trong Luật KH,CN&amp;ĐMST. Theo đó, dự thảo Nghị quyết sẽ thể chế hóa một số nhiệm vụ, giải pháp cấp thiết, cần phải xử lý ngay để giải quyết, khơi thông kịp thời những vướng mắc, tồn đọng cấp thiết liên quan đến hoạt động khoa học, công nghệ và đổi mới sáng tạo.</w:t>
            </w:r>
          </w:p>
          <w:p w14:paraId="646A49AD" w14:textId="77777777" w:rsidR="00543505" w:rsidRPr="00E25E63" w:rsidRDefault="00543505" w:rsidP="009C674C">
            <w:pPr>
              <w:spacing w:before="120"/>
              <w:jc w:val="both"/>
              <w:rPr>
                <w:sz w:val="26"/>
                <w:szCs w:val="26"/>
              </w:rPr>
            </w:pPr>
          </w:p>
        </w:tc>
      </w:tr>
      <w:tr w:rsidR="00E25E63" w:rsidRPr="00E25E63" w14:paraId="657DC1D2" w14:textId="77777777" w:rsidTr="00483A8E">
        <w:trPr>
          <w:trHeight w:val="9597"/>
        </w:trPr>
        <w:tc>
          <w:tcPr>
            <w:tcW w:w="600" w:type="dxa"/>
          </w:tcPr>
          <w:p w14:paraId="03AE05F0"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462669FB" w14:textId="77777777" w:rsidR="00543505" w:rsidRPr="00E25E63" w:rsidRDefault="00543505" w:rsidP="009C674C">
            <w:pPr>
              <w:spacing w:before="120"/>
              <w:jc w:val="both"/>
              <w:rPr>
                <w:sz w:val="26"/>
                <w:szCs w:val="26"/>
              </w:rPr>
            </w:pPr>
          </w:p>
        </w:tc>
        <w:tc>
          <w:tcPr>
            <w:tcW w:w="1515" w:type="dxa"/>
          </w:tcPr>
          <w:p w14:paraId="4ABC98F3" w14:textId="77777777" w:rsidR="00543505" w:rsidRPr="00E25E63" w:rsidRDefault="00000000" w:rsidP="009C674C">
            <w:pPr>
              <w:spacing w:before="120"/>
              <w:jc w:val="both"/>
              <w:rPr>
                <w:sz w:val="26"/>
                <w:szCs w:val="26"/>
              </w:rPr>
            </w:pPr>
            <w:r w:rsidRPr="00E25E63">
              <w:rPr>
                <w:sz w:val="26"/>
                <w:szCs w:val="26"/>
              </w:rPr>
              <w:t>PVN</w:t>
            </w:r>
          </w:p>
        </w:tc>
        <w:tc>
          <w:tcPr>
            <w:tcW w:w="5955" w:type="dxa"/>
          </w:tcPr>
          <w:p w14:paraId="204E8612" w14:textId="15D2CAC7" w:rsidR="00543505" w:rsidRPr="00E25E63" w:rsidRDefault="00000000" w:rsidP="009C674C">
            <w:pPr>
              <w:spacing w:before="120"/>
              <w:jc w:val="both"/>
              <w:rPr>
                <w:sz w:val="26"/>
                <w:szCs w:val="26"/>
              </w:rPr>
            </w:pPr>
            <w:r w:rsidRPr="00E25E63">
              <w:rPr>
                <w:sz w:val="26"/>
                <w:szCs w:val="26"/>
              </w:rPr>
              <w:t>Bổ sung điều về chấp nhận rủi ro, đầu tư mạo hiểm và “độ trễ” trong NCKH, phát triển công nghệ và ĐMST, nêu rõ hơn về “độ trễ” là bao nhiêu năm đối với từng loại hình nhiệm vụ KHCN, ĐMST, ví dụ</w:t>
            </w:r>
            <w:r w:rsidR="009C674C">
              <w:rPr>
                <w:sz w:val="26"/>
                <w:szCs w:val="26"/>
              </w:rPr>
              <w:t>.</w:t>
            </w:r>
          </w:p>
          <w:p w14:paraId="7F7A1F66" w14:textId="77777777" w:rsidR="00543505" w:rsidRPr="00E25E63" w:rsidRDefault="00000000" w:rsidP="009C674C">
            <w:pPr>
              <w:spacing w:before="120"/>
              <w:jc w:val="both"/>
              <w:rPr>
                <w:sz w:val="26"/>
                <w:szCs w:val="26"/>
              </w:rPr>
            </w:pPr>
            <w:r w:rsidRPr="00E25E63">
              <w:rPr>
                <w:sz w:val="26"/>
                <w:szCs w:val="26"/>
              </w:rPr>
              <w:t>Điều . Chấp nhận rủi ro, đầu tư mạo hiểm và độ trễ</w:t>
            </w:r>
          </w:p>
          <w:p w14:paraId="0B139B79" w14:textId="77777777" w:rsidR="00543505" w:rsidRPr="00E25E63" w:rsidRDefault="00000000" w:rsidP="009C674C">
            <w:pPr>
              <w:spacing w:before="120"/>
              <w:jc w:val="both"/>
              <w:rPr>
                <w:sz w:val="26"/>
                <w:szCs w:val="26"/>
              </w:rPr>
            </w:pPr>
            <w:r w:rsidRPr="00E25E63">
              <w:rPr>
                <w:sz w:val="26"/>
                <w:szCs w:val="26"/>
              </w:rPr>
              <w:t>1. Nhà nước khuyến khích các tổ chức, cá nhân tham gia hoạt động nghiên cứu khoa học, phát triển công nghệ và đổi mới sáng tạo chấp nhận rủi ro, đầu tư mạo hiểm để đạt được các kết quả đột phá.</w:t>
            </w:r>
          </w:p>
          <w:p w14:paraId="0A40178C" w14:textId="77777777" w:rsidR="00543505" w:rsidRPr="00E25E63" w:rsidRDefault="00000000" w:rsidP="009C674C">
            <w:pPr>
              <w:spacing w:before="120"/>
              <w:jc w:val="both"/>
              <w:rPr>
                <w:sz w:val="26"/>
                <w:szCs w:val="26"/>
              </w:rPr>
            </w:pPr>
            <w:r w:rsidRPr="00E25E63">
              <w:rPr>
                <w:sz w:val="26"/>
                <w:szCs w:val="26"/>
              </w:rPr>
              <w:t>2. Nhà nước có các chính sách hỗ trợ, bảo vệ các tổ chức, cá nhân tham gia hoạt động nghiên cứu khoa học, phát triển công nghệ và đổi mới sáng tạo, kể cả trong trường hợp kết quả nghiên cứu không đạt được như mong đợi.</w:t>
            </w:r>
          </w:p>
          <w:p w14:paraId="57D41E3D" w14:textId="77777777" w:rsidR="00543505" w:rsidRPr="00E25E63" w:rsidRDefault="00000000" w:rsidP="009C674C">
            <w:pPr>
              <w:spacing w:before="120"/>
              <w:jc w:val="both"/>
              <w:rPr>
                <w:sz w:val="26"/>
                <w:szCs w:val="26"/>
              </w:rPr>
            </w:pPr>
            <w:r w:rsidRPr="00E25E63">
              <w:rPr>
                <w:sz w:val="26"/>
                <w:szCs w:val="26"/>
              </w:rPr>
              <w:t>3. Độ trễ trong nghiên cứu khoa học, phát triển công nghệ và đổi mới sáng tạo được hiểu là khoảng thời gian từ khi bắt đầu nghiên cứu đến khi có kết quả nghiên cứu, sản phẩm, dịch vụ hoặc quy trình công nghệ mới được ứng dụng, thương mại hóa.</w:t>
            </w:r>
          </w:p>
          <w:p w14:paraId="7F98F5D4" w14:textId="77777777" w:rsidR="00543505" w:rsidRPr="00E25E63" w:rsidRDefault="00000000" w:rsidP="009C674C">
            <w:pPr>
              <w:spacing w:before="120"/>
              <w:jc w:val="both"/>
              <w:rPr>
                <w:sz w:val="26"/>
                <w:szCs w:val="26"/>
              </w:rPr>
            </w:pPr>
            <w:r w:rsidRPr="00E25E63">
              <w:rPr>
                <w:sz w:val="26"/>
                <w:szCs w:val="26"/>
              </w:rPr>
              <w:t>4. Độ trễ trong nghiên cứu khoa học, phát triển công nghệ và đổi mới sáng tạo đối với từng loại hình cụ thể được quy định như sau:</w:t>
            </w:r>
          </w:p>
          <w:p w14:paraId="2A1BC6E5" w14:textId="77777777" w:rsidR="00543505" w:rsidRPr="00E25E63" w:rsidRDefault="00000000" w:rsidP="009C674C">
            <w:pPr>
              <w:spacing w:before="120"/>
              <w:jc w:val="both"/>
              <w:rPr>
                <w:sz w:val="26"/>
                <w:szCs w:val="26"/>
              </w:rPr>
            </w:pPr>
            <w:r w:rsidRPr="00E25E63">
              <w:rPr>
                <w:sz w:val="26"/>
                <w:szCs w:val="26"/>
              </w:rPr>
              <w:t>- Nghiên cứu cơ bản: độ trễ tối đa 10 năm.</w:t>
            </w:r>
          </w:p>
          <w:p w14:paraId="06AA02DB" w14:textId="77777777" w:rsidR="00543505" w:rsidRPr="00E25E63" w:rsidRDefault="00000000" w:rsidP="009C674C">
            <w:pPr>
              <w:spacing w:before="120"/>
              <w:jc w:val="both"/>
              <w:rPr>
                <w:sz w:val="26"/>
                <w:szCs w:val="26"/>
              </w:rPr>
            </w:pPr>
            <w:r w:rsidRPr="00E25E63">
              <w:rPr>
                <w:sz w:val="26"/>
                <w:szCs w:val="26"/>
              </w:rPr>
              <w:t>- Nghiên cứu ứng dụng: độ trễ tối đa 5 năm.</w:t>
            </w:r>
          </w:p>
          <w:p w14:paraId="433C3FDC" w14:textId="77777777" w:rsidR="00543505" w:rsidRPr="00E25E63" w:rsidRDefault="00000000" w:rsidP="009C674C">
            <w:pPr>
              <w:spacing w:before="120"/>
              <w:jc w:val="both"/>
              <w:rPr>
                <w:sz w:val="26"/>
                <w:szCs w:val="26"/>
              </w:rPr>
            </w:pPr>
            <w:r w:rsidRPr="00E25E63">
              <w:rPr>
                <w:sz w:val="26"/>
                <w:szCs w:val="26"/>
              </w:rPr>
              <w:t>- Phát triển công nghệ: độ trễ tối đa 3 năm.</w:t>
            </w:r>
          </w:p>
          <w:p w14:paraId="796AAC84" w14:textId="77777777" w:rsidR="00543505" w:rsidRPr="00E25E63" w:rsidRDefault="00000000" w:rsidP="009C674C">
            <w:pPr>
              <w:spacing w:before="120"/>
              <w:jc w:val="both"/>
              <w:rPr>
                <w:sz w:val="26"/>
                <w:szCs w:val="26"/>
              </w:rPr>
            </w:pPr>
            <w:r w:rsidRPr="00E25E63">
              <w:rPr>
                <w:sz w:val="26"/>
                <w:szCs w:val="26"/>
              </w:rPr>
              <w:t>- Đổi mới sáng tạo: độ trễ tối đa 1 năm.</w:t>
            </w:r>
          </w:p>
          <w:p w14:paraId="3C4BF102" w14:textId="6E762EA5" w:rsidR="00543505" w:rsidRPr="00E25E63" w:rsidRDefault="00000000" w:rsidP="00483A8E">
            <w:pPr>
              <w:spacing w:before="120"/>
              <w:jc w:val="both"/>
              <w:rPr>
                <w:sz w:val="26"/>
                <w:szCs w:val="26"/>
              </w:rPr>
            </w:pPr>
            <w:r w:rsidRPr="00E25E63">
              <w:rPr>
                <w:sz w:val="26"/>
                <w:szCs w:val="26"/>
              </w:rPr>
              <w:t>5. Chính phủ quy định chi tiết điều này.</w:t>
            </w:r>
          </w:p>
        </w:tc>
        <w:tc>
          <w:tcPr>
            <w:tcW w:w="3542" w:type="dxa"/>
          </w:tcPr>
          <w:p w14:paraId="4869A51B" w14:textId="77777777" w:rsidR="00543505" w:rsidRPr="00E25E63" w:rsidRDefault="00000000" w:rsidP="009C674C">
            <w:pPr>
              <w:spacing w:before="120"/>
              <w:jc w:val="both"/>
              <w:rPr>
                <w:sz w:val="26"/>
                <w:szCs w:val="26"/>
              </w:rPr>
            </w:pPr>
            <w:r w:rsidRPr="00E25E63">
              <w:rPr>
                <w:sz w:val="26"/>
                <w:szCs w:val="26"/>
              </w:rPr>
              <w:t>Nội dung này  được thể chế hóa đầy đủ trong dự thảo Luật KH,CN&amp;ĐMST. Theo đó, dự thảo Nghị quyết sẽ thể chế hóa một số nhiệm vụ, giải pháp cấp thiết, cần phải xử lý ngay để giải quyết, khơi thông kịp thời những vướng mắc, tồn đọng cấp thiết liên quan đến hoạt động khoa học, công nghệ và đổi mới sáng tạo.</w:t>
            </w:r>
          </w:p>
          <w:p w14:paraId="17EFCC4F" w14:textId="77777777" w:rsidR="00543505" w:rsidRPr="00E25E63" w:rsidRDefault="00543505" w:rsidP="009C674C">
            <w:pPr>
              <w:spacing w:before="120"/>
              <w:jc w:val="both"/>
              <w:rPr>
                <w:sz w:val="26"/>
                <w:szCs w:val="26"/>
              </w:rPr>
            </w:pPr>
          </w:p>
        </w:tc>
      </w:tr>
      <w:tr w:rsidR="00E25E63" w:rsidRPr="00E25E63" w14:paraId="1D7B6A1B" w14:textId="77777777" w:rsidTr="00483A8E">
        <w:tc>
          <w:tcPr>
            <w:tcW w:w="600" w:type="dxa"/>
          </w:tcPr>
          <w:p w14:paraId="24818E4D"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193CE0DD" w14:textId="77777777" w:rsidR="00543505" w:rsidRPr="00E25E63" w:rsidRDefault="00543505" w:rsidP="009C674C">
            <w:pPr>
              <w:spacing w:before="120"/>
              <w:jc w:val="both"/>
              <w:rPr>
                <w:sz w:val="26"/>
                <w:szCs w:val="26"/>
              </w:rPr>
            </w:pPr>
          </w:p>
        </w:tc>
        <w:tc>
          <w:tcPr>
            <w:tcW w:w="1515" w:type="dxa"/>
          </w:tcPr>
          <w:p w14:paraId="4F8B3D4D" w14:textId="77777777" w:rsidR="00543505" w:rsidRPr="00E25E63" w:rsidRDefault="00000000" w:rsidP="009C674C">
            <w:pPr>
              <w:spacing w:before="120"/>
              <w:jc w:val="both"/>
              <w:rPr>
                <w:sz w:val="26"/>
                <w:szCs w:val="26"/>
              </w:rPr>
            </w:pPr>
            <w:r w:rsidRPr="00E25E63">
              <w:rPr>
                <w:sz w:val="26"/>
                <w:szCs w:val="26"/>
              </w:rPr>
              <w:t>PVN</w:t>
            </w:r>
          </w:p>
        </w:tc>
        <w:tc>
          <w:tcPr>
            <w:tcW w:w="5955" w:type="dxa"/>
          </w:tcPr>
          <w:p w14:paraId="2BBB8399" w14:textId="77777777" w:rsidR="00543505" w:rsidRPr="00E25E63" w:rsidRDefault="00000000" w:rsidP="009C674C">
            <w:pPr>
              <w:spacing w:before="120"/>
              <w:jc w:val="both"/>
              <w:rPr>
                <w:sz w:val="26"/>
                <w:szCs w:val="26"/>
              </w:rPr>
            </w:pPr>
            <w:r w:rsidRPr="00E25E63">
              <w:rPr>
                <w:sz w:val="26"/>
                <w:szCs w:val="26"/>
              </w:rPr>
              <w:t>Bổ sung điều về cơ chế "sandbox" để đầu tư thử nghiệm với rủi ro hạn chế, ví dụ:</w:t>
            </w:r>
          </w:p>
          <w:p w14:paraId="53B44924" w14:textId="77777777" w:rsidR="00543505" w:rsidRPr="00E25E63" w:rsidRDefault="00000000" w:rsidP="009C674C">
            <w:pPr>
              <w:spacing w:before="120"/>
              <w:jc w:val="both"/>
              <w:rPr>
                <w:sz w:val="26"/>
                <w:szCs w:val="26"/>
              </w:rPr>
            </w:pPr>
            <w:r w:rsidRPr="00E25E63">
              <w:rPr>
                <w:sz w:val="26"/>
                <w:szCs w:val="26"/>
              </w:rPr>
              <w:t>Điều …. Cơ chế "sandbox"</w:t>
            </w:r>
          </w:p>
          <w:p w14:paraId="4666CBA2" w14:textId="77777777" w:rsidR="00543505" w:rsidRPr="00E25E63" w:rsidRDefault="00000000" w:rsidP="009C674C">
            <w:pPr>
              <w:spacing w:before="120"/>
              <w:jc w:val="both"/>
              <w:rPr>
                <w:sz w:val="26"/>
                <w:szCs w:val="26"/>
              </w:rPr>
            </w:pPr>
            <w:r w:rsidRPr="00E25E63">
              <w:rPr>
                <w:sz w:val="26"/>
                <w:szCs w:val="26"/>
              </w:rPr>
              <w:t>1. Nhà nước tạo lập cơ chế "sandbox" (hộp cát) để các tổ chức, cá nhân thử nghiệm các sản phẩm, dịch vụ, mô hình kinh doanh và công nghệ mới trong lĩnh vực khoa học, công nghệ và đổi mới sáng tạo với rủi ro hạn chế.</w:t>
            </w:r>
          </w:p>
          <w:p w14:paraId="709EF2B8" w14:textId="77777777" w:rsidR="00543505" w:rsidRPr="00E25E63" w:rsidRDefault="00000000" w:rsidP="009C674C">
            <w:pPr>
              <w:spacing w:before="120"/>
              <w:jc w:val="both"/>
              <w:rPr>
                <w:sz w:val="26"/>
                <w:szCs w:val="26"/>
              </w:rPr>
            </w:pPr>
            <w:r w:rsidRPr="00E25E63">
              <w:rPr>
                <w:sz w:val="26"/>
                <w:szCs w:val="26"/>
              </w:rPr>
              <w:t>2. Cơ chế "sandbox" được áp dụng đối với các hoạt động thử nghiệm có tính chất đột phá, tiềm ẩn rủi ro cao nhưng có khả năng tạo ra tác động tích cực đến sự phát triển kinh tế - xã hội.</w:t>
            </w:r>
          </w:p>
          <w:p w14:paraId="1CD27A20" w14:textId="77777777" w:rsidR="00543505" w:rsidRPr="00E25E63" w:rsidRDefault="00000000" w:rsidP="009C674C">
            <w:pPr>
              <w:spacing w:before="120"/>
              <w:jc w:val="both"/>
              <w:rPr>
                <w:sz w:val="26"/>
                <w:szCs w:val="26"/>
              </w:rPr>
            </w:pPr>
            <w:r w:rsidRPr="00E25E63">
              <w:rPr>
                <w:sz w:val="26"/>
                <w:szCs w:val="26"/>
              </w:rPr>
              <w:t>3. Trong phạm vi "sandbox", các tổ chức, cá nhân được phép thử nghiệm các sản phẩm, dịch vụ, mô hình kinh doanh và công nghệ mới mà không phải tuân thủ một số quy định của pháp luật hiện hành, với điều kiện bảo đảm an toàn, bảo mật và không gây ảnh hưởng tiêu cực đến lợi ích công cộng.</w:t>
            </w:r>
          </w:p>
          <w:p w14:paraId="18A47590" w14:textId="46E85847" w:rsidR="00543505" w:rsidRPr="00E25E63" w:rsidRDefault="00000000" w:rsidP="00483A8E">
            <w:pPr>
              <w:spacing w:before="120"/>
              <w:jc w:val="both"/>
              <w:rPr>
                <w:sz w:val="26"/>
                <w:szCs w:val="26"/>
              </w:rPr>
            </w:pPr>
            <w:r w:rsidRPr="00E25E63">
              <w:rPr>
                <w:sz w:val="26"/>
                <w:szCs w:val="26"/>
              </w:rPr>
              <w:t>4. Chính phủ quy định chi tiết điều khoản này.</w:t>
            </w:r>
          </w:p>
        </w:tc>
        <w:tc>
          <w:tcPr>
            <w:tcW w:w="3542" w:type="dxa"/>
          </w:tcPr>
          <w:p w14:paraId="783ED4EC" w14:textId="77777777" w:rsidR="00543505" w:rsidRPr="00E25E63" w:rsidRDefault="00000000" w:rsidP="009C674C">
            <w:pPr>
              <w:spacing w:before="120"/>
              <w:jc w:val="both"/>
              <w:rPr>
                <w:sz w:val="26"/>
                <w:szCs w:val="26"/>
              </w:rPr>
            </w:pPr>
            <w:r w:rsidRPr="00E25E63">
              <w:rPr>
                <w:sz w:val="26"/>
                <w:szCs w:val="26"/>
              </w:rPr>
              <w:t>Nội dung này sẽ được thể chế hóa tại Luật Khoa học, Công nghệ và Đổi mới sáng tạo và các văn bản quy định chi tiết Luật.</w:t>
            </w:r>
          </w:p>
        </w:tc>
      </w:tr>
      <w:tr w:rsidR="00E25E63" w:rsidRPr="00E25E63" w14:paraId="361A6928" w14:textId="77777777" w:rsidTr="00483A8E">
        <w:tc>
          <w:tcPr>
            <w:tcW w:w="600" w:type="dxa"/>
          </w:tcPr>
          <w:p w14:paraId="22A257C4"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490DB865" w14:textId="77777777" w:rsidR="00543505" w:rsidRPr="00E25E63" w:rsidRDefault="00543505" w:rsidP="009C674C">
            <w:pPr>
              <w:spacing w:before="120"/>
              <w:jc w:val="both"/>
              <w:rPr>
                <w:sz w:val="26"/>
                <w:szCs w:val="26"/>
              </w:rPr>
            </w:pPr>
          </w:p>
        </w:tc>
        <w:tc>
          <w:tcPr>
            <w:tcW w:w="1515" w:type="dxa"/>
          </w:tcPr>
          <w:p w14:paraId="2E67CB64" w14:textId="77777777" w:rsidR="00543505" w:rsidRPr="00E25E63" w:rsidRDefault="00000000" w:rsidP="009C674C">
            <w:pPr>
              <w:spacing w:before="120"/>
              <w:jc w:val="both"/>
              <w:rPr>
                <w:sz w:val="26"/>
                <w:szCs w:val="26"/>
              </w:rPr>
            </w:pPr>
            <w:r w:rsidRPr="00E25E63">
              <w:rPr>
                <w:sz w:val="26"/>
                <w:szCs w:val="26"/>
              </w:rPr>
              <w:t>PVN</w:t>
            </w:r>
          </w:p>
        </w:tc>
        <w:tc>
          <w:tcPr>
            <w:tcW w:w="5955" w:type="dxa"/>
          </w:tcPr>
          <w:p w14:paraId="5EF286DB" w14:textId="77777777" w:rsidR="00543505" w:rsidRPr="00E25E63" w:rsidRDefault="00000000" w:rsidP="009C674C">
            <w:pPr>
              <w:spacing w:before="120"/>
              <w:jc w:val="both"/>
              <w:rPr>
                <w:sz w:val="26"/>
                <w:szCs w:val="26"/>
              </w:rPr>
            </w:pPr>
            <w:r w:rsidRPr="00E25E63">
              <w:rPr>
                <w:sz w:val="26"/>
                <w:szCs w:val="26"/>
              </w:rPr>
              <w:t>Bổ sung điều khoản về quyền tiếp cận và sử dụng cơ sở dữ liệu và hạ tầng nghiên cứu KHCN, ĐMST của quốc gia, ví dụ:</w:t>
            </w:r>
          </w:p>
          <w:p w14:paraId="55F86985" w14:textId="77777777" w:rsidR="00543505" w:rsidRPr="00E25E63" w:rsidRDefault="00000000" w:rsidP="009C674C">
            <w:pPr>
              <w:spacing w:before="120"/>
              <w:jc w:val="both"/>
              <w:rPr>
                <w:sz w:val="26"/>
                <w:szCs w:val="26"/>
              </w:rPr>
            </w:pPr>
            <w:r w:rsidRPr="00E25E63">
              <w:rPr>
                <w:sz w:val="26"/>
                <w:szCs w:val="26"/>
              </w:rPr>
              <w:t>Điều… Tiếp cận và sử dụng cơ sở dữ liệu và hạ tầng nghiên cứu KHCN, ĐMST của quốc gia</w:t>
            </w:r>
          </w:p>
          <w:p w14:paraId="35F4E6B6" w14:textId="77777777" w:rsidR="00543505" w:rsidRPr="00E25E63" w:rsidRDefault="00000000" w:rsidP="009C674C">
            <w:pPr>
              <w:spacing w:before="120"/>
              <w:jc w:val="both"/>
              <w:rPr>
                <w:sz w:val="26"/>
                <w:szCs w:val="26"/>
              </w:rPr>
            </w:pPr>
            <w:r w:rsidRPr="00E25E63">
              <w:rPr>
                <w:sz w:val="26"/>
                <w:szCs w:val="26"/>
              </w:rPr>
              <w:t>1.</w:t>
            </w:r>
            <w:r w:rsidRPr="00E25E63">
              <w:rPr>
                <w:sz w:val="26"/>
                <w:szCs w:val="26"/>
              </w:rPr>
              <w:tab/>
              <w:t>Các tổ chức, cá nhân hoạt động trong lĩnh vực khoa học, công nghệ và đổi mới sáng tạo có quyền tiếp cận và sử dụng cơ sở dữ liệu và hạ tầng nghiên cứu KHCN, ĐMST của quốc gia theo quy định của pháp luật.</w:t>
            </w:r>
          </w:p>
          <w:p w14:paraId="0F43B454" w14:textId="77777777" w:rsidR="00543505" w:rsidRPr="00E25E63" w:rsidRDefault="00000000" w:rsidP="009C674C">
            <w:pPr>
              <w:spacing w:before="120"/>
              <w:jc w:val="both"/>
              <w:rPr>
                <w:sz w:val="26"/>
                <w:szCs w:val="26"/>
              </w:rPr>
            </w:pPr>
            <w:r w:rsidRPr="00E25E63">
              <w:rPr>
                <w:sz w:val="26"/>
                <w:szCs w:val="26"/>
              </w:rPr>
              <w:lastRenderedPageBreak/>
              <w:t>2.</w:t>
            </w:r>
            <w:r w:rsidRPr="00E25E63">
              <w:rPr>
                <w:sz w:val="26"/>
                <w:szCs w:val="26"/>
              </w:rPr>
              <w:tab/>
              <w:t>Nhà nước có chính sách khuyến khích các tổ chức, cá nhân chia sẻ, kết nối và khai thác hiệu quả cơ sở dữ liệu và hạ tầng nghiên cứu KHCN, ĐMST của quốc gia.</w:t>
            </w:r>
          </w:p>
          <w:p w14:paraId="79922BF1" w14:textId="5A8F866A" w:rsidR="00543505" w:rsidRPr="00E25E63" w:rsidRDefault="00000000" w:rsidP="00483A8E">
            <w:pPr>
              <w:spacing w:before="120"/>
              <w:jc w:val="both"/>
              <w:rPr>
                <w:sz w:val="26"/>
                <w:szCs w:val="26"/>
              </w:rPr>
            </w:pPr>
            <w:r w:rsidRPr="00E25E63">
              <w:rPr>
                <w:sz w:val="26"/>
                <w:szCs w:val="26"/>
              </w:rPr>
              <w:t>3.</w:t>
            </w:r>
            <w:r w:rsidRPr="00E25E63">
              <w:rPr>
                <w:sz w:val="26"/>
                <w:szCs w:val="26"/>
              </w:rPr>
              <w:tab/>
              <w:t>Chính phủ quy định chi tiết điều này.</w:t>
            </w:r>
          </w:p>
        </w:tc>
        <w:tc>
          <w:tcPr>
            <w:tcW w:w="3542" w:type="dxa"/>
          </w:tcPr>
          <w:p w14:paraId="77ACAA9E" w14:textId="77777777" w:rsidR="00543505" w:rsidRPr="00E25E63" w:rsidRDefault="00000000" w:rsidP="009C674C">
            <w:pPr>
              <w:spacing w:before="120"/>
              <w:jc w:val="both"/>
              <w:rPr>
                <w:sz w:val="26"/>
                <w:szCs w:val="26"/>
              </w:rPr>
            </w:pPr>
            <w:r w:rsidRPr="00E25E63">
              <w:rPr>
                <w:sz w:val="26"/>
                <w:szCs w:val="26"/>
              </w:rPr>
              <w:lastRenderedPageBreak/>
              <w:t>Nội dung này sẽ được thể chế hóa tại Luật Khoa học, Công nghệ và Đổi mới sáng tạo và các văn bản quy định chi tiết Luật.</w:t>
            </w:r>
          </w:p>
        </w:tc>
      </w:tr>
      <w:tr w:rsidR="00E25E63" w:rsidRPr="00E25E63" w14:paraId="0A744A55" w14:textId="77777777" w:rsidTr="00483A8E">
        <w:tc>
          <w:tcPr>
            <w:tcW w:w="600" w:type="dxa"/>
          </w:tcPr>
          <w:p w14:paraId="2E4103D1"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0F3C2C11" w14:textId="77777777" w:rsidR="00543505" w:rsidRPr="00E25E63" w:rsidRDefault="00543505" w:rsidP="009C674C">
            <w:pPr>
              <w:spacing w:before="120"/>
              <w:jc w:val="both"/>
              <w:rPr>
                <w:sz w:val="26"/>
                <w:szCs w:val="26"/>
              </w:rPr>
            </w:pPr>
          </w:p>
        </w:tc>
        <w:tc>
          <w:tcPr>
            <w:tcW w:w="1515" w:type="dxa"/>
          </w:tcPr>
          <w:p w14:paraId="12733210" w14:textId="77777777" w:rsidR="00543505" w:rsidRPr="00E25E63" w:rsidRDefault="00000000" w:rsidP="009C674C">
            <w:pPr>
              <w:spacing w:before="120"/>
              <w:jc w:val="both"/>
              <w:rPr>
                <w:sz w:val="26"/>
                <w:szCs w:val="26"/>
              </w:rPr>
            </w:pPr>
            <w:r w:rsidRPr="00E25E63">
              <w:rPr>
                <w:sz w:val="26"/>
                <w:szCs w:val="26"/>
              </w:rPr>
              <w:t>Viettel</w:t>
            </w:r>
          </w:p>
        </w:tc>
        <w:tc>
          <w:tcPr>
            <w:tcW w:w="5955" w:type="dxa"/>
          </w:tcPr>
          <w:p w14:paraId="685457E4" w14:textId="77777777" w:rsidR="00543505" w:rsidRPr="00E25E63" w:rsidRDefault="00000000" w:rsidP="009C674C">
            <w:pPr>
              <w:spacing w:before="120"/>
              <w:jc w:val="both"/>
              <w:rPr>
                <w:sz w:val="26"/>
                <w:szCs w:val="26"/>
              </w:rPr>
            </w:pPr>
            <w:r w:rsidRPr="00E25E63">
              <w:rPr>
                <w:sz w:val="26"/>
                <w:szCs w:val="26"/>
              </w:rPr>
              <w:t>Đề nghị bổ sung 1 Điều về “Quỹ để phát triển khoa học, công nghệ doanh nghiệp nhà nước” quy định:</w:t>
            </w:r>
          </w:p>
          <w:p w14:paraId="06BCBBFE" w14:textId="77777777" w:rsidR="00543505" w:rsidRPr="00E25E63" w:rsidRDefault="00000000" w:rsidP="009C674C">
            <w:pPr>
              <w:spacing w:before="120"/>
              <w:jc w:val="both"/>
              <w:rPr>
                <w:sz w:val="26"/>
                <w:szCs w:val="26"/>
              </w:rPr>
            </w:pPr>
            <w:r w:rsidRPr="00E25E63">
              <w:rPr>
                <w:sz w:val="26"/>
                <w:szCs w:val="26"/>
              </w:rPr>
              <w:t>- Doanh nghiệp được sử dụng Quỹ phát triển khoa học và công nghệ để tổ chức nghiên cứu tại nước ngoài, không phải thông qua dự án đầu tư.</w:t>
            </w:r>
          </w:p>
          <w:p w14:paraId="1184C3E9" w14:textId="77777777" w:rsidR="00543505" w:rsidRPr="00E25E63" w:rsidRDefault="00000000" w:rsidP="009C674C">
            <w:pPr>
              <w:spacing w:before="120"/>
              <w:jc w:val="both"/>
              <w:rPr>
                <w:sz w:val="26"/>
                <w:szCs w:val="26"/>
              </w:rPr>
            </w:pPr>
            <w:r w:rsidRPr="00E25E63">
              <w:rPr>
                <w:sz w:val="26"/>
                <w:szCs w:val="26"/>
              </w:rPr>
              <w:t>- Doanh nghiệp được sử dụng Quỹ phát triển khoa học và công nghệ để chi cho nghiên cứu, khảo sát để xây dựng thuyết minh nhiệm vụ khoa học và công nghệ; đăng ký và bảo hộ quyền sở hữu trí tuệ, hoạt động tiêu chuẩn - đo lường - chất lượng, công bố kết quả nghiên cứu khoa học; khen thưởng; giải thưởng khoa học và công nghệ.</w:t>
            </w:r>
          </w:p>
          <w:p w14:paraId="2D5C83CF" w14:textId="77777777" w:rsidR="00543505" w:rsidRPr="00E25E63" w:rsidRDefault="00000000" w:rsidP="009C674C">
            <w:pPr>
              <w:spacing w:before="120"/>
              <w:jc w:val="both"/>
              <w:rPr>
                <w:sz w:val="26"/>
                <w:szCs w:val="26"/>
              </w:rPr>
            </w:pPr>
            <w:r w:rsidRPr="00E25E63">
              <w:rPr>
                <w:sz w:val="26"/>
                <w:szCs w:val="26"/>
              </w:rPr>
              <w:t>Lý do:</w:t>
            </w:r>
          </w:p>
          <w:p w14:paraId="51395E96" w14:textId="77777777" w:rsidR="00543505" w:rsidRPr="00E25E63" w:rsidRDefault="00000000" w:rsidP="009C674C">
            <w:pPr>
              <w:spacing w:before="120"/>
              <w:jc w:val="both"/>
              <w:rPr>
                <w:sz w:val="26"/>
                <w:szCs w:val="26"/>
              </w:rPr>
            </w:pPr>
            <w:r w:rsidRPr="00E25E63">
              <w:rPr>
                <w:sz w:val="26"/>
                <w:szCs w:val="26"/>
              </w:rPr>
              <w:t>- Nghị quyết 57-NQ/TW của Bộ Chính trị đã xác định “Có cơ chế đặc biệt trong nghiên cứu, tiếp cận, mua các bí mật công nghệ, học hỏi, sao chép các công nghệ tiên tiến của nước ngoài”. Một trong những cách thức mà nhiều nước, doanh nghiệp thực hiện để tiếp cận các công nghệ tiên tiến của nước ngoài là tổ chức nghiên cứu tại nước. Tuy nhiên, quy định hiện nay thì doanh nghiệp nhà nước muốn đầu tư tổ chức nghiên cứu tại nước ngoài sẽ phải thực hiện thông qua các dự án đầu tư.</w:t>
            </w:r>
          </w:p>
          <w:p w14:paraId="20EE77C9" w14:textId="77777777" w:rsidR="00543505" w:rsidRPr="00E25E63" w:rsidRDefault="00000000" w:rsidP="00483A8E">
            <w:pPr>
              <w:spacing w:before="120"/>
              <w:jc w:val="both"/>
              <w:rPr>
                <w:sz w:val="26"/>
                <w:szCs w:val="26"/>
              </w:rPr>
            </w:pPr>
            <w:r w:rsidRPr="00E25E63">
              <w:rPr>
                <w:sz w:val="26"/>
                <w:szCs w:val="26"/>
              </w:rPr>
              <w:lastRenderedPageBreak/>
              <w:t>- Quy định về nội dung chi Quỹ phát triển khoa học và công nghệ của doanh nghiệp hiện nay (Nghị định 95/2014/NĐ-CP  và Thông tư 05/2022/TT-BKHCN) chưa có cho nghiên cứu, khảo sát để xây dựng thuyết minh nhiệm vụ ; đăng ký và bảo hộ quyền sở hữu trí tuệ, hoạt động tiêu chuẩn - đo lường - chất lượng, công bố kết quả nghiên cứu khoa học; khen thưởng, giải thưởng khoa học và công nghệ. Đây là các nội dung phù hợp với hoạt động khoa học, công nghệ, đổi mới sáng tạo và có trong nội dung chi ngân sách cho khoa học và công nghệ.</w:t>
            </w:r>
          </w:p>
        </w:tc>
        <w:tc>
          <w:tcPr>
            <w:tcW w:w="3542" w:type="dxa"/>
          </w:tcPr>
          <w:p w14:paraId="777624F2" w14:textId="77777777" w:rsidR="00543505" w:rsidRPr="00E25E63" w:rsidRDefault="00000000" w:rsidP="009C674C">
            <w:pPr>
              <w:spacing w:before="120"/>
              <w:jc w:val="both"/>
              <w:rPr>
                <w:sz w:val="26"/>
                <w:szCs w:val="26"/>
              </w:rPr>
            </w:pPr>
            <w:r w:rsidRPr="00E25E63">
              <w:rPr>
                <w:sz w:val="26"/>
                <w:szCs w:val="26"/>
              </w:rPr>
              <w:lastRenderedPageBreak/>
              <w:t>Nghiên cứu tiếp thu</w:t>
            </w:r>
          </w:p>
        </w:tc>
      </w:tr>
      <w:tr w:rsidR="00E25E63" w:rsidRPr="00E25E63" w14:paraId="6A2CE2CF" w14:textId="77777777" w:rsidTr="00483A8E">
        <w:tc>
          <w:tcPr>
            <w:tcW w:w="600" w:type="dxa"/>
          </w:tcPr>
          <w:p w14:paraId="2A546071"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0204A66C" w14:textId="77777777" w:rsidR="00543505" w:rsidRPr="00E25E63" w:rsidRDefault="00543505" w:rsidP="009C674C">
            <w:pPr>
              <w:spacing w:before="120"/>
              <w:jc w:val="both"/>
              <w:rPr>
                <w:sz w:val="26"/>
                <w:szCs w:val="26"/>
              </w:rPr>
            </w:pPr>
          </w:p>
        </w:tc>
        <w:tc>
          <w:tcPr>
            <w:tcW w:w="1515" w:type="dxa"/>
          </w:tcPr>
          <w:p w14:paraId="077128C6" w14:textId="77777777" w:rsidR="00543505" w:rsidRPr="00E25E63" w:rsidRDefault="00000000" w:rsidP="009C674C">
            <w:pPr>
              <w:spacing w:before="120"/>
              <w:jc w:val="both"/>
              <w:rPr>
                <w:sz w:val="26"/>
                <w:szCs w:val="26"/>
              </w:rPr>
            </w:pPr>
            <w:r w:rsidRPr="00E25E63">
              <w:rPr>
                <w:sz w:val="26"/>
                <w:szCs w:val="26"/>
              </w:rPr>
              <w:t>Viettel</w:t>
            </w:r>
          </w:p>
        </w:tc>
        <w:tc>
          <w:tcPr>
            <w:tcW w:w="5955" w:type="dxa"/>
          </w:tcPr>
          <w:p w14:paraId="1B35D581" w14:textId="77777777" w:rsidR="00543505" w:rsidRPr="00E25E63" w:rsidRDefault="00000000" w:rsidP="009C674C">
            <w:pPr>
              <w:spacing w:before="120"/>
              <w:jc w:val="both"/>
              <w:rPr>
                <w:sz w:val="26"/>
                <w:szCs w:val="26"/>
              </w:rPr>
            </w:pPr>
            <w:r w:rsidRPr="00E25E63">
              <w:rPr>
                <w:sz w:val="26"/>
                <w:szCs w:val="26"/>
              </w:rPr>
              <w:t>Đề nghị bổ sung 1 Điều về “Quỹ đầu tư mạo hiểm cho khởi nghiệp sáng tạo, ươm tạo công nghệ của doanh nghiệp nhà nước”, quy định:</w:t>
            </w:r>
          </w:p>
          <w:p w14:paraId="7B4C685A" w14:textId="77777777" w:rsidR="00543505" w:rsidRPr="00E25E63" w:rsidRDefault="00000000" w:rsidP="009C674C">
            <w:pPr>
              <w:spacing w:before="120"/>
              <w:jc w:val="both"/>
              <w:rPr>
                <w:sz w:val="26"/>
                <w:szCs w:val="26"/>
              </w:rPr>
            </w:pPr>
            <w:r w:rsidRPr="00E25E63">
              <w:rPr>
                <w:sz w:val="26"/>
                <w:szCs w:val="26"/>
              </w:rPr>
              <w:t>- Được hình thành từ trích một phần Quỹ phát triển khoa học và công nghệ của doanh nghiệp để thực hiện các dự án đầu tư khởi nghiệp, đổi mới sáng tạo; mua bán, sát nhập, đầu tư vào doanh nghiệp khởi nghiệp sáng tạo.</w:t>
            </w:r>
          </w:p>
          <w:p w14:paraId="3D4C45FC" w14:textId="77777777" w:rsidR="00543505" w:rsidRPr="00E25E63" w:rsidRDefault="00000000" w:rsidP="009C674C">
            <w:pPr>
              <w:spacing w:before="120"/>
              <w:jc w:val="both"/>
              <w:rPr>
                <w:sz w:val="26"/>
                <w:szCs w:val="26"/>
              </w:rPr>
            </w:pPr>
            <w:r w:rsidRPr="00E25E63">
              <w:rPr>
                <w:sz w:val="26"/>
                <w:szCs w:val="26"/>
              </w:rPr>
              <w:t>- Doanh nghiệp có quyền tự chủ, tự chịu trách nhiệm trong việc quản lý, sử dụng quỹ đúng mục đích thành lập Quỹ. Doanh nghiệp có trách nhiệm xây dựng quy chế quản lý, sử dụng Quỹ, quy định về trình tự thủ tục đối với dự án đầu tư khởi nghiệp, đổi mới sáng tạo trên nguyên tắc đánh giá hiệu quả kinh tế tổng thể của quỹ, không đánh giá từng dự án đầu tư khởi nghiệp, đổi mới sáng tạo.</w:t>
            </w:r>
          </w:p>
        </w:tc>
        <w:tc>
          <w:tcPr>
            <w:tcW w:w="3542" w:type="dxa"/>
          </w:tcPr>
          <w:p w14:paraId="3225AB64" w14:textId="77777777" w:rsidR="00543505" w:rsidRPr="00E25E63" w:rsidRDefault="00000000" w:rsidP="009C674C">
            <w:pPr>
              <w:spacing w:before="120"/>
              <w:jc w:val="both"/>
              <w:rPr>
                <w:sz w:val="26"/>
                <w:szCs w:val="26"/>
              </w:rPr>
            </w:pPr>
            <w:r w:rsidRPr="00E25E63">
              <w:rPr>
                <w:sz w:val="26"/>
                <w:szCs w:val="26"/>
              </w:rPr>
              <w:t>Nội dung này sẽ được thể chế hóa tại Luật Khoa học, Công nghệ và Đổi mới sáng tạo và các văn bản quy định chi tiết Luật.</w:t>
            </w:r>
          </w:p>
        </w:tc>
      </w:tr>
      <w:tr w:rsidR="00E25E63" w:rsidRPr="00E25E63" w14:paraId="6E185041" w14:textId="77777777" w:rsidTr="00483A8E">
        <w:tc>
          <w:tcPr>
            <w:tcW w:w="600" w:type="dxa"/>
          </w:tcPr>
          <w:p w14:paraId="570603FA"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1CD3736D" w14:textId="77777777" w:rsidR="00543505" w:rsidRPr="00E25E63" w:rsidRDefault="00543505" w:rsidP="009C674C">
            <w:pPr>
              <w:spacing w:before="120"/>
              <w:jc w:val="both"/>
              <w:rPr>
                <w:sz w:val="26"/>
                <w:szCs w:val="26"/>
              </w:rPr>
            </w:pPr>
          </w:p>
        </w:tc>
        <w:tc>
          <w:tcPr>
            <w:tcW w:w="1515" w:type="dxa"/>
          </w:tcPr>
          <w:p w14:paraId="76FFDBC2" w14:textId="77777777" w:rsidR="00543505" w:rsidRPr="00E25E63" w:rsidRDefault="00000000" w:rsidP="009C674C">
            <w:pPr>
              <w:spacing w:before="120"/>
              <w:jc w:val="both"/>
              <w:rPr>
                <w:sz w:val="26"/>
                <w:szCs w:val="26"/>
              </w:rPr>
            </w:pPr>
            <w:r w:rsidRPr="00E25E63">
              <w:rPr>
                <w:sz w:val="26"/>
                <w:szCs w:val="26"/>
              </w:rPr>
              <w:t>Viettel</w:t>
            </w:r>
          </w:p>
        </w:tc>
        <w:tc>
          <w:tcPr>
            <w:tcW w:w="5955" w:type="dxa"/>
          </w:tcPr>
          <w:p w14:paraId="509EA666" w14:textId="77777777" w:rsidR="00543505" w:rsidRPr="00E25E63" w:rsidRDefault="00000000" w:rsidP="009C674C">
            <w:pPr>
              <w:spacing w:before="120"/>
              <w:jc w:val="both"/>
              <w:rPr>
                <w:sz w:val="26"/>
                <w:szCs w:val="26"/>
              </w:rPr>
            </w:pPr>
            <w:r w:rsidRPr="00E25E63">
              <w:rPr>
                <w:sz w:val="26"/>
                <w:szCs w:val="26"/>
              </w:rPr>
              <w:t>Đề xuất bổ sung 1 Điều về “Quỹ công nghiệp chiến lược”, quy định:</w:t>
            </w:r>
          </w:p>
          <w:p w14:paraId="716279E2" w14:textId="77777777" w:rsidR="00543505" w:rsidRPr="00E25E63" w:rsidRDefault="00000000" w:rsidP="009C674C">
            <w:pPr>
              <w:spacing w:before="120"/>
              <w:jc w:val="both"/>
              <w:rPr>
                <w:sz w:val="26"/>
                <w:szCs w:val="26"/>
              </w:rPr>
            </w:pPr>
            <w:r w:rsidRPr="00E25E63">
              <w:rPr>
                <w:sz w:val="26"/>
                <w:szCs w:val="26"/>
              </w:rPr>
              <w:lastRenderedPageBreak/>
              <w:t>- Chính phủ hình thành Quỹ công nghiệp chiến lược từ ngân sách nhà nước để thúc đẩy phát triển khoa học, công nghệ và đổi mới sáng tạo thông qua việc mua sắm sản phẩm có nguồn gốc từ kết quả nghiên cứu khoa học và công nghệ của doanh nghiệp trong nước, trong đó ưu tiên cho sản phẩm công nghệ chiến lược.</w:t>
            </w:r>
          </w:p>
          <w:p w14:paraId="69EAC358" w14:textId="77777777" w:rsidR="00543505" w:rsidRPr="00E25E63" w:rsidRDefault="00000000" w:rsidP="009C674C">
            <w:pPr>
              <w:spacing w:before="120"/>
              <w:jc w:val="both"/>
              <w:rPr>
                <w:sz w:val="26"/>
                <w:szCs w:val="26"/>
              </w:rPr>
            </w:pPr>
            <w:r w:rsidRPr="00E25E63">
              <w:rPr>
                <w:sz w:val="26"/>
                <w:szCs w:val="26"/>
              </w:rPr>
              <w:t>- Chính phủ xây dựng cơ chế đặc thù sử dụng Quỹ công nghiệp chiến lược để mua sắm sản phẩm công nghệ chiến lược (thiết bị hạ tầng số; phần mềm, giải pháp chuyển đổi số; phần mềm, giải pháp an toàn thông tin…) do doanh nghiệp trong nước nghiên cứu, sản xuất.</w:t>
            </w:r>
          </w:p>
          <w:p w14:paraId="6E54E4B4" w14:textId="77777777" w:rsidR="00543505" w:rsidRPr="00E25E63" w:rsidRDefault="00000000" w:rsidP="009C674C">
            <w:pPr>
              <w:spacing w:before="120"/>
              <w:jc w:val="both"/>
              <w:rPr>
                <w:sz w:val="26"/>
                <w:szCs w:val="26"/>
              </w:rPr>
            </w:pPr>
            <w:r w:rsidRPr="00E25E63">
              <w:rPr>
                <w:sz w:val="26"/>
                <w:szCs w:val="26"/>
              </w:rPr>
              <w:t>Lý do:</w:t>
            </w:r>
          </w:p>
          <w:p w14:paraId="49D6B025" w14:textId="77777777" w:rsidR="00543505" w:rsidRPr="00E25E63" w:rsidRDefault="00000000" w:rsidP="009C674C">
            <w:pPr>
              <w:spacing w:before="120"/>
              <w:jc w:val="both"/>
              <w:rPr>
                <w:sz w:val="26"/>
                <w:szCs w:val="26"/>
              </w:rPr>
            </w:pPr>
            <w:r w:rsidRPr="00E25E63">
              <w:rPr>
                <w:sz w:val="26"/>
                <w:szCs w:val="26"/>
              </w:rPr>
              <w:t>- Trong dự thảo Tờ trình của Bộ KHCN gửi Chính phủ (tại trang 13) có đề cập đến nội dung này, tuy nhiên chưa được cụ thể hoá trong dự thảo Nghị quyết.</w:t>
            </w:r>
          </w:p>
          <w:p w14:paraId="4C3064DD" w14:textId="77777777" w:rsidR="00543505" w:rsidRPr="00E25E63" w:rsidRDefault="00000000" w:rsidP="009C674C">
            <w:pPr>
              <w:spacing w:before="120"/>
              <w:jc w:val="both"/>
              <w:rPr>
                <w:sz w:val="26"/>
                <w:szCs w:val="26"/>
              </w:rPr>
            </w:pPr>
            <w:r w:rsidRPr="00E25E63">
              <w:rPr>
                <w:sz w:val="26"/>
                <w:szCs w:val="26"/>
              </w:rPr>
              <w:t>- Bên cạnh các ưu đãi trong lựa chọn nhà thầu với hàng hoá trong nước, nhà thầu là doanh nghiệp KHCN cần có thêm các cơ chế để các tổ chức, doanh nghiệp trong nước mua sản phẩm KHCN lĩnh vực công nghệ cao, thúc đẩy phát triển sản xuất công nghệ cao trong nước và tăng thêm động lực nghiên cứu phát triển.</w:t>
            </w:r>
          </w:p>
        </w:tc>
        <w:tc>
          <w:tcPr>
            <w:tcW w:w="3542" w:type="dxa"/>
          </w:tcPr>
          <w:p w14:paraId="779A61ED" w14:textId="77777777" w:rsidR="00543505" w:rsidRPr="00E25E63" w:rsidRDefault="00000000" w:rsidP="009C674C">
            <w:pPr>
              <w:spacing w:before="120"/>
              <w:jc w:val="both"/>
              <w:rPr>
                <w:sz w:val="26"/>
                <w:szCs w:val="26"/>
              </w:rPr>
            </w:pPr>
            <w:r w:rsidRPr="00E25E63">
              <w:rPr>
                <w:sz w:val="26"/>
                <w:szCs w:val="26"/>
              </w:rPr>
              <w:lastRenderedPageBreak/>
              <w:t>Nội dung của dự thảo Nghị quyết không điều chỉnh liên quan đến Quỹ công nghiệp chiến lược</w:t>
            </w:r>
          </w:p>
          <w:p w14:paraId="78ABB3A9" w14:textId="77777777" w:rsidR="00543505" w:rsidRPr="00E25E63" w:rsidRDefault="00000000" w:rsidP="009C674C">
            <w:pPr>
              <w:spacing w:before="120"/>
              <w:jc w:val="both"/>
              <w:rPr>
                <w:sz w:val="26"/>
                <w:szCs w:val="26"/>
              </w:rPr>
            </w:pPr>
            <w:r w:rsidRPr="00E25E63">
              <w:rPr>
                <w:sz w:val="26"/>
                <w:szCs w:val="26"/>
              </w:rPr>
              <w:lastRenderedPageBreak/>
              <w:t>Nội dung này sẽ được nghiên cứu, xem xét bổ sung trong Luật KHCN&amp;ĐMST</w:t>
            </w:r>
          </w:p>
        </w:tc>
      </w:tr>
      <w:tr w:rsidR="00E25E63" w:rsidRPr="00E25E63" w14:paraId="03DF16EE" w14:textId="77777777" w:rsidTr="00483A8E">
        <w:tc>
          <w:tcPr>
            <w:tcW w:w="600" w:type="dxa"/>
          </w:tcPr>
          <w:p w14:paraId="35CBC32D"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650B6F09" w14:textId="77777777" w:rsidR="00543505" w:rsidRPr="00E25E63" w:rsidRDefault="00543505" w:rsidP="009C674C">
            <w:pPr>
              <w:spacing w:before="120"/>
              <w:jc w:val="both"/>
              <w:rPr>
                <w:sz w:val="26"/>
                <w:szCs w:val="26"/>
              </w:rPr>
            </w:pPr>
          </w:p>
        </w:tc>
        <w:tc>
          <w:tcPr>
            <w:tcW w:w="1515" w:type="dxa"/>
          </w:tcPr>
          <w:p w14:paraId="02AF965F" w14:textId="77777777" w:rsidR="00543505" w:rsidRPr="00E25E63" w:rsidRDefault="00000000" w:rsidP="009C674C">
            <w:pPr>
              <w:spacing w:before="120"/>
              <w:jc w:val="both"/>
              <w:rPr>
                <w:sz w:val="26"/>
                <w:szCs w:val="26"/>
              </w:rPr>
            </w:pPr>
            <w:r w:rsidRPr="00E25E63">
              <w:rPr>
                <w:sz w:val="26"/>
                <w:szCs w:val="26"/>
              </w:rPr>
              <w:t>Viettel</w:t>
            </w:r>
          </w:p>
        </w:tc>
        <w:tc>
          <w:tcPr>
            <w:tcW w:w="5955" w:type="dxa"/>
          </w:tcPr>
          <w:p w14:paraId="252875C8" w14:textId="77777777" w:rsidR="00543505" w:rsidRPr="00E25E63" w:rsidRDefault="00000000" w:rsidP="009C674C">
            <w:pPr>
              <w:spacing w:before="120"/>
              <w:jc w:val="both"/>
              <w:rPr>
                <w:sz w:val="26"/>
                <w:szCs w:val="26"/>
              </w:rPr>
            </w:pPr>
            <w:r w:rsidRPr="00E25E63">
              <w:rPr>
                <w:sz w:val="26"/>
                <w:szCs w:val="26"/>
              </w:rPr>
              <w:t>Đề nghị bổ sung trong Điều 19 về ưu đãi thuế GTGT đối với nội dung “Đối với hoạt động sản xuất, cung cấp sản phẩm, dịch vụ công nghệ số từ kết quả nghiên cứu, phát triển công nghệ và đổi mới sáng tạo của doanh nghiệp được hưởng mức thuế suất thuế GTGT là 5%”</w:t>
            </w:r>
          </w:p>
          <w:p w14:paraId="1C3B4723" w14:textId="77777777" w:rsidR="00543505" w:rsidRPr="00E25E63" w:rsidRDefault="00000000" w:rsidP="009C674C">
            <w:pPr>
              <w:spacing w:before="120"/>
              <w:jc w:val="both"/>
              <w:rPr>
                <w:sz w:val="26"/>
                <w:szCs w:val="26"/>
              </w:rPr>
            </w:pPr>
            <w:r w:rsidRPr="00E25E63">
              <w:rPr>
                <w:sz w:val="26"/>
                <w:szCs w:val="26"/>
              </w:rPr>
              <w:t xml:space="preserve">Lý do: Để khuyến khích phát triển sản phẩm, dịch vụ công nghệ số có cả đặc thù của sản phẩm thuộc lĩnh vực </w:t>
            </w:r>
            <w:r w:rsidRPr="00E25E63">
              <w:rPr>
                <w:sz w:val="26"/>
                <w:szCs w:val="26"/>
              </w:rPr>
              <w:lastRenderedPageBreak/>
              <w:t>phần mềm (Không chịu thuế GTGT) và các sản phẩm thuộc lĩnh vực CNTT (thuế suất thuế GTGT 10%). Do đó cần có quy định cụ thể về thuế suất thuế GTGT để có thể dễ dàng và thống nhất áp dụng trong thực tiễn. Đề xuất mức thuế suất GTGT đồng nhất là 5% để khuyến khích hoạt động SX sản phẩm, dịch vụ công nghệ số phát triển theo đúng chủ trương của Nhà nước (Mức thuế suất đề xuất này tương tự mức đang áp dụng cho “Dịch vụ khoa học, công nghệ theo quy định của Luật khoa học và công nghệ”).</w:t>
            </w:r>
          </w:p>
        </w:tc>
        <w:tc>
          <w:tcPr>
            <w:tcW w:w="3542" w:type="dxa"/>
          </w:tcPr>
          <w:p w14:paraId="2924CD27" w14:textId="77777777" w:rsidR="00543505" w:rsidRPr="00E25E63" w:rsidRDefault="00000000" w:rsidP="009C674C">
            <w:pPr>
              <w:spacing w:before="120"/>
              <w:jc w:val="both"/>
              <w:rPr>
                <w:sz w:val="26"/>
                <w:szCs w:val="26"/>
              </w:rPr>
            </w:pPr>
            <w:r w:rsidRPr="00E25E63">
              <w:rPr>
                <w:sz w:val="26"/>
                <w:szCs w:val="26"/>
              </w:rPr>
              <w:lastRenderedPageBreak/>
              <w:t>Nghiên cứu tiếp thu</w:t>
            </w:r>
          </w:p>
        </w:tc>
      </w:tr>
      <w:tr w:rsidR="00E25E63" w:rsidRPr="00E25E63" w14:paraId="75E0B20B" w14:textId="77777777" w:rsidTr="00483A8E">
        <w:tc>
          <w:tcPr>
            <w:tcW w:w="600" w:type="dxa"/>
          </w:tcPr>
          <w:p w14:paraId="207F600F"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5194F0BF" w14:textId="77777777" w:rsidR="00543505" w:rsidRPr="00E25E63" w:rsidRDefault="00543505" w:rsidP="009C674C">
            <w:pPr>
              <w:spacing w:before="120"/>
              <w:jc w:val="both"/>
              <w:rPr>
                <w:sz w:val="26"/>
                <w:szCs w:val="26"/>
              </w:rPr>
            </w:pPr>
          </w:p>
        </w:tc>
        <w:tc>
          <w:tcPr>
            <w:tcW w:w="1515" w:type="dxa"/>
          </w:tcPr>
          <w:p w14:paraId="59E4AC4C" w14:textId="77777777" w:rsidR="00543505" w:rsidRPr="00E25E63" w:rsidRDefault="00000000" w:rsidP="009C674C">
            <w:pPr>
              <w:spacing w:before="120"/>
              <w:jc w:val="both"/>
              <w:rPr>
                <w:sz w:val="26"/>
                <w:szCs w:val="26"/>
              </w:rPr>
            </w:pPr>
            <w:r w:rsidRPr="00E25E63">
              <w:rPr>
                <w:sz w:val="26"/>
                <w:szCs w:val="26"/>
              </w:rPr>
              <w:t>Cần Thơ</w:t>
            </w:r>
          </w:p>
        </w:tc>
        <w:tc>
          <w:tcPr>
            <w:tcW w:w="5955" w:type="dxa"/>
          </w:tcPr>
          <w:p w14:paraId="34B2C271" w14:textId="77777777" w:rsidR="00543505" w:rsidRPr="00E25E63" w:rsidRDefault="00000000" w:rsidP="009C674C">
            <w:pPr>
              <w:spacing w:before="120"/>
              <w:jc w:val="both"/>
              <w:rPr>
                <w:sz w:val="26"/>
                <w:szCs w:val="26"/>
              </w:rPr>
            </w:pPr>
            <w:r w:rsidRPr="00E25E63">
              <w:rPr>
                <w:sz w:val="26"/>
                <w:szCs w:val="26"/>
              </w:rPr>
              <w:t>Đề nghị cơ quan soạn thảo xem xét bổ sung chính sách ưu đãi cho doanh nghiệp khoa học và công nghệ “</w:t>
            </w:r>
            <w:r w:rsidRPr="00E25E63">
              <w:rPr>
                <w:i/>
                <w:sz w:val="26"/>
                <w:szCs w:val="26"/>
              </w:rPr>
              <w:t>Doanh nghiệp khoa học và công nghệ hưởng thuế suất ưu đãi 10% trong 15 năm, miễn thuế 4 năm và giảm 50% thuế trong 9 năm sau khi được cấp Giấy chứng nhận doanh nghiệp khoa học và công nghệ, mà không bị trừ đi các ưu đãi thuế đã nhận trước đó. Nếu doanh nghiệp có kết quả khoa học và công nghệ mới được bổ sung vào Giấy chứng nhận, các sản phẩm từ kết quả này tiếp tục hưởng mức ưu đãi thuế theo quy định ngay từ thời điểm bổ sung</w:t>
            </w:r>
            <w:r w:rsidRPr="00E25E63">
              <w:rPr>
                <w:sz w:val="26"/>
                <w:szCs w:val="26"/>
              </w:rPr>
              <w:t>” như dự thảo Tờ trình.</w:t>
            </w:r>
          </w:p>
        </w:tc>
        <w:tc>
          <w:tcPr>
            <w:tcW w:w="3542" w:type="dxa"/>
          </w:tcPr>
          <w:p w14:paraId="48DA32EE" w14:textId="77777777" w:rsidR="00543505" w:rsidRPr="00E25E63" w:rsidRDefault="00000000" w:rsidP="009C674C">
            <w:pPr>
              <w:spacing w:before="120"/>
              <w:jc w:val="both"/>
              <w:rPr>
                <w:sz w:val="26"/>
                <w:szCs w:val="26"/>
              </w:rPr>
            </w:pPr>
            <w:r w:rsidRPr="00E25E63">
              <w:rPr>
                <w:sz w:val="26"/>
                <w:szCs w:val="26"/>
              </w:rPr>
              <w:t>Nghiên cứu tiếp thu</w:t>
            </w:r>
          </w:p>
        </w:tc>
      </w:tr>
      <w:tr w:rsidR="00E25E63" w:rsidRPr="00E25E63" w14:paraId="3071257D" w14:textId="77777777" w:rsidTr="00483A8E">
        <w:tc>
          <w:tcPr>
            <w:tcW w:w="600" w:type="dxa"/>
          </w:tcPr>
          <w:p w14:paraId="481B4B2E"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5A1FEEDD" w14:textId="77777777" w:rsidR="00543505" w:rsidRPr="00E25E63" w:rsidRDefault="00543505" w:rsidP="009C674C">
            <w:pPr>
              <w:spacing w:before="120"/>
              <w:jc w:val="both"/>
              <w:rPr>
                <w:sz w:val="26"/>
                <w:szCs w:val="26"/>
              </w:rPr>
            </w:pPr>
          </w:p>
        </w:tc>
        <w:tc>
          <w:tcPr>
            <w:tcW w:w="1515" w:type="dxa"/>
          </w:tcPr>
          <w:p w14:paraId="161B753F" w14:textId="77777777" w:rsidR="00543505" w:rsidRPr="00E25E63" w:rsidRDefault="00000000" w:rsidP="009C674C">
            <w:pPr>
              <w:spacing w:before="120"/>
              <w:jc w:val="both"/>
              <w:rPr>
                <w:sz w:val="26"/>
                <w:szCs w:val="26"/>
              </w:rPr>
            </w:pPr>
            <w:r w:rsidRPr="00E25E63">
              <w:rPr>
                <w:sz w:val="26"/>
                <w:szCs w:val="26"/>
              </w:rPr>
              <w:t>Hà Giang</w:t>
            </w:r>
          </w:p>
        </w:tc>
        <w:tc>
          <w:tcPr>
            <w:tcW w:w="5955" w:type="dxa"/>
          </w:tcPr>
          <w:p w14:paraId="366DA703" w14:textId="77777777" w:rsidR="00543505" w:rsidRPr="00E25E63" w:rsidRDefault="00000000" w:rsidP="009C674C">
            <w:pPr>
              <w:spacing w:before="120"/>
              <w:jc w:val="both"/>
              <w:rPr>
                <w:sz w:val="26"/>
                <w:szCs w:val="26"/>
              </w:rPr>
            </w:pPr>
            <w:r w:rsidRPr="00E25E63">
              <w:rPr>
                <w:sz w:val="26"/>
                <w:szCs w:val="26"/>
              </w:rPr>
              <w:t>Dự thảo Nghị quyết chưa đề cập đến vấn đề chấp nhận rủi ro trong nghiên cứu khoa học và phát triển công nghệ. Đề nghị nghiên cứu xem xét bổ sung chính sách này đối với các nhiệm vụ không đạt các chỉ tiêu, tiêu chí đề ra do nguyên nhân khách quan mang lại, phù hợp với nội dung Nghị quyết số 57-NQ/TW ngày 22/12/2024 của Bộ Chính trị.</w:t>
            </w:r>
          </w:p>
        </w:tc>
        <w:tc>
          <w:tcPr>
            <w:tcW w:w="3542" w:type="dxa"/>
          </w:tcPr>
          <w:p w14:paraId="27ACEF9D" w14:textId="77777777" w:rsidR="00543505" w:rsidRPr="00E25E63" w:rsidRDefault="00000000" w:rsidP="009C674C">
            <w:pPr>
              <w:spacing w:before="120"/>
              <w:jc w:val="both"/>
              <w:rPr>
                <w:sz w:val="26"/>
                <w:szCs w:val="26"/>
              </w:rPr>
            </w:pPr>
            <w:r w:rsidRPr="00E25E63">
              <w:rPr>
                <w:sz w:val="26"/>
                <w:szCs w:val="26"/>
              </w:rPr>
              <w:t>Nội dung này sẽ được bổ sung trong Luật KH,CN&amp;ĐMST</w:t>
            </w:r>
          </w:p>
        </w:tc>
      </w:tr>
      <w:tr w:rsidR="00E25E63" w:rsidRPr="00E25E63" w14:paraId="0823572C" w14:textId="77777777" w:rsidTr="00483A8E">
        <w:tc>
          <w:tcPr>
            <w:tcW w:w="600" w:type="dxa"/>
          </w:tcPr>
          <w:p w14:paraId="7FB802E0"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51533CBE" w14:textId="77777777" w:rsidR="00543505" w:rsidRPr="00E25E63" w:rsidRDefault="00543505" w:rsidP="009C674C">
            <w:pPr>
              <w:spacing w:before="120"/>
              <w:jc w:val="both"/>
              <w:rPr>
                <w:sz w:val="26"/>
                <w:szCs w:val="26"/>
              </w:rPr>
            </w:pPr>
          </w:p>
        </w:tc>
        <w:tc>
          <w:tcPr>
            <w:tcW w:w="1515" w:type="dxa"/>
          </w:tcPr>
          <w:p w14:paraId="014E1820" w14:textId="77777777" w:rsidR="00543505" w:rsidRPr="00E25E63" w:rsidRDefault="00000000" w:rsidP="009C674C">
            <w:pPr>
              <w:spacing w:before="120"/>
              <w:jc w:val="both"/>
              <w:rPr>
                <w:sz w:val="26"/>
                <w:szCs w:val="26"/>
              </w:rPr>
            </w:pPr>
            <w:r w:rsidRPr="00E25E63">
              <w:rPr>
                <w:sz w:val="26"/>
                <w:szCs w:val="26"/>
              </w:rPr>
              <w:t>Hà Giang</w:t>
            </w:r>
          </w:p>
        </w:tc>
        <w:tc>
          <w:tcPr>
            <w:tcW w:w="5955" w:type="dxa"/>
          </w:tcPr>
          <w:p w14:paraId="2C002199" w14:textId="77777777" w:rsidR="00543505" w:rsidRPr="00E25E63" w:rsidRDefault="00000000" w:rsidP="009C674C">
            <w:pPr>
              <w:spacing w:before="120"/>
              <w:jc w:val="both"/>
              <w:rPr>
                <w:sz w:val="26"/>
                <w:szCs w:val="26"/>
              </w:rPr>
            </w:pPr>
            <w:r w:rsidRPr="00E25E63">
              <w:rPr>
                <w:sz w:val="26"/>
                <w:szCs w:val="26"/>
              </w:rPr>
              <w:t xml:space="preserve">Xem xét việc hạn chế, khó khăn về chuẩn bị chứng từ để quyết toán, trong khi việc triển khai các nội dung </w:t>
            </w:r>
            <w:r w:rsidRPr="00E25E63">
              <w:rPr>
                <w:sz w:val="26"/>
                <w:szCs w:val="26"/>
              </w:rPr>
              <w:lastRenderedPageBreak/>
              <w:t>phải theo tiến độ định sẵn trong quá trình thực hiện nhiệm vụ khoa học và công nghệ.</w:t>
            </w:r>
          </w:p>
        </w:tc>
        <w:tc>
          <w:tcPr>
            <w:tcW w:w="3542" w:type="dxa"/>
          </w:tcPr>
          <w:p w14:paraId="1C15B73D" w14:textId="77777777" w:rsidR="00543505" w:rsidRPr="00E25E63" w:rsidRDefault="00000000" w:rsidP="009C674C">
            <w:pPr>
              <w:spacing w:before="120"/>
              <w:jc w:val="both"/>
              <w:rPr>
                <w:sz w:val="26"/>
                <w:szCs w:val="26"/>
              </w:rPr>
            </w:pPr>
            <w:r w:rsidRPr="00E25E63">
              <w:rPr>
                <w:sz w:val="26"/>
                <w:szCs w:val="26"/>
              </w:rPr>
              <w:lastRenderedPageBreak/>
              <w:t>Nghiên cứu tiếp thu</w:t>
            </w:r>
          </w:p>
        </w:tc>
      </w:tr>
      <w:tr w:rsidR="00E25E63" w:rsidRPr="00E25E63" w14:paraId="51DACB68" w14:textId="77777777" w:rsidTr="00483A8E">
        <w:tc>
          <w:tcPr>
            <w:tcW w:w="600" w:type="dxa"/>
          </w:tcPr>
          <w:p w14:paraId="4ED3F110"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33D3CC3E" w14:textId="77777777" w:rsidR="00543505" w:rsidRPr="00E25E63" w:rsidRDefault="00543505" w:rsidP="009C674C">
            <w:pPr>
              <w:spacing w:before="120"/>
              <w:jc w:val="both"/>
              <w:rPr>
                <w:sz w:val="26"/>
                <w:szCs w:val="26"/>
              </w:rPr>
            </w:pPr>
          </w:p>
        </w:tc>
        <w:tc>
          <w:tcPr>
            <w:tcW w:w="1515" w:type="dxa"/>
          </w:tcPr>
          <w:p w14:paraId="5F4F2503" w14:textId="77777777" w:rsidR="00543505" w:rsidRPr="00E25E63" w:rsidRDefault="00000000" w:rsidP="009C674C">
            <w:pPr>
              <w:spacing w:before="120"/>
              <w:jc w:val="both"/>
              <w:rPr>
                <w:sz w:val="26"/>
                <w:szCs w:val="26"/>
              </w:rPr>
            </w:pPr>
            <w:r w:rsidRPr="00E25E63">
              <w:rPr>
                <w:sz w:val="26"/>
                <w:szCs w:val="26"/>
              </w:rPr>
              <w:t>Viện Hàn lâm KH&amp;CN Việt Nam</w:t>
            </w:r>
          </w:p>
        </w:tc>
        <w:tc>
          <w:tcPr>
            <w:tcW w:w="5955" w:type="dxa"/>
          </w:tcPr>
          <w:p w14:paraId="7A4BD0A8" w14:textId="77777777" w:rsidR="00543505" w:rsidRPr="00E25E63" w:rsidRDefault="00000000" w:rsidP="009C674C">
            <w:pPr>
              <w:spacing w:before="120"/>
              <w:jc w:val="both"/>
              <w:rPr>
                <w:sz w:val="26"/>
                <w:szCs w:val="26"/>
              </w:rPr>
            </w:pPr>
            <w:r w:rsidRPr="00E25E63">
              <w:rPr>
                <w:sz w:val="26"/>
                <w:szCs w:val="26"/>
              </w:rPr>
              <w:t>Bổ sung thêm một điều quy định nội dung: “Các tạp chí khoa học công nghệ đạt chuẩn quốc tế của Việt Nam được thực hiện mô hình quản lý theo thông lệ quốc tế”.</w:t>
            </w:r>
          </w:p>
        </w:tc>
        <w:tc>
          <w:tcPr>
            <w:tcW w:w="3542" w:type="dxa"/>
          </w:tcPr>
          <w:p w14:paraId="4990C4CD" w14:textId="77777777" w:rsidR="00543505" w:rsidRPr="00E25E63" w:rsidRDefault="00000000" w:rsidP="009C674C">
            <w:pPr>
              <w:spacing w:before="120"/>
              <w:jc w:val="both"/>
              <w:rPr>
                <w:sz w:val="26"/>
                <w:szCs w:val="26"/>
              </w:rPr>
            </w:pPr>
            <w:r w:rsidRPr="00E25E63">
              <w:rPr>
                <w:sz w:val="26"/>
                <w:szCs w:val="26"/>
              </w:rPr>
              <w:t>Nội dung này sẽ được nghiên cứu, xem xét bổ sung trong Luật KH,CN&amp;ĐMST</w:t>
            </w:r>
          </w:p>
        </w:tc>
      </w:tr>
      <w:tr w:rsidR="00E25E63" w:rsidRPr="00E25E63" w14:paraId="6467506E" w14:textId="77777777" w:rsidTr="00483A8E">
        <w:tc>
          <w:tcPr>
            <w:tcW w:w="600" w:type="dxa"/>
          </w:tcPr>
          <w:p w14:paraId="51BA33F0"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6F677240" w14:textId="77777777" w:rsidR="00543505" w:rsidRPr="00E25E63" w:rsidRDefault="00543505" w:rsidP="009C674C">
            <w:pPr>
              <w:spacing w:before="120"/>
              <w:jc w:val="both"/>
              <w:rPr>
                <w:sz w:val="26"/>
                <w:szCs w:val="26"/>
              </w:rPr>
            </w:pPr>
          </w:p>
        </w:tc>
        <w:tc>
          <w:tcPr>
            <w:tcW w:w="1515" w:type="dxa"/>
          </w:tcPr>
          <w:p w14:paraId="6E96E8F3" w14:textId="77777777" w:rsidR="00543505" w:rsidRPr="00E25E63" w:rsidRDefault="00000000" w:rsidP="009C674C">
            <w:pPr>
              <w:spacing w:before="120"/>
              <w:jc w:val="both"/>
              <w:rPr>
                <w:sz w:val="26"/>
                <w:szCs w:val="26"/>
              </w:rPr>
            </w:pPr>
            <w:r w:rsidRPr="00E25E63">
              <w:rPr>
                <w:sz w:val="26"/>
                <w:szCs w:val="26"/>
              </w:rPr>
              <w:t>Viện Hàn lâm KH&amp;CN Việt Nam</w:t>
            </w:r>
          </w:p>
        </w:tc>
        <w:tc>
          <w:tcPr>
            <w:tcW w:w="5955" w:type="dxa"/>
          </w:tcPr>
          <w:p w14:paraId="2E739B1A" w14:textId="77777777" w:rsidR="00543505" w:rsidRPr="00E25E63" w:rsidRDefault="00000000" w:rsidP="009C674C">
            <w:pPr>
              <w:spacing w:before="120"/>
              <w:jc w:val="both"/>
              <w:rPr>
                <w:sz w:val="26"/>
                <w:szCs w:val="26"/>
              </w:rPr>
            </w:pPr>
            <w:r w:rsidRPr="00E25E63">
              <w:rPr>
                <w:sz w:val="26"/>
                <w:szCs w:val="26"/>
              </w:rPr>
              <w:t>Đề nghị bổ sung quy định sau đây: Các tổ chức khoa học và công nghệ công lập được phép cử viên chức tham gia giảng dạy cơ hữu tại các cơ sở giáo dục theo tỉ lệ không quá 50% thời gian làm việc theo quy định.</w:t>
            </w:r>
          </w:p>
        </w:tc>
        <w:tc>
          <w:tcPr>
            <w:tcW w:w="3542" w:type="dxa"/>
          </w:tcPr>
          <w:p w14:paraId="241212C8" w14:textId="77777777" w:rsidR="00543505" w:rsidRPr="00E25E63" w:rsidRDefault="00000000" w:rsidP="009C674C">
            <w:pPr>
              <w:spacing w:before="120"/>
              <w:jc w:val="both"/>
              <w:rPr>
                <w:sz w:val="26"/>
                <w:szCs w:val="26"/>
              </w:rPr>
            </w:pPr>
            <w:r w:rsidRPr="00E25E63">
              <w:rPr>
                <w:sz w:val="26"/>
                <w:szCs w:val="26"/>
              </w:rPr>
              <w:t>Nghiên cứu tiếp thu</w:t>
            </w:r>
          </w:p>
        </w:tc>
      </w:tr>
      <w:tr w:rsidR="00E25E63" w:rsidRPr="00E25E63" w14:paraId="4F0067C8" w14:textId="77777777" w:rsidTr="00483A8E">
        <w:tc>
          <w:tcPr>
            <w:tcW w:w="600" w:type="dxa"/>
          </w:tcPr>
          <w:p w14:paraId="6A857AA1"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1DBE5732" w14:textId="77777777" w:rsidR="00543505" w:rsidRPr="00E25E63" w:rsidRDefault="00543505" w:rsidP="009C674C">
            <w:pPr>
              <w:spacing w:before="120"/>
              <w:jc w:val="both"/>
              <w:rPr>
                <w:sz w:val="26"/>
                <w:szCs w:val="26"/>
              </w:rPr>
            </w:pPr>
          </w:p>
        </w:tc>
        <w:tc>
          <w:tcPr>
            <w:tcW w:w="1515" w:type="dxa"/>
          </w:tcPr>
          <w:p w14:paraId="2A23D170" w14:textId="77777777" w:rsidR="00543505" w:rsidRPr="00E25E63" w:rsidRDefault="00000000" w:rsidP="009C674C">
            <w:pPr>
              <w:spacing w:before="120"/>
              <w:jc w:val="both"/>
              <w:rPr>
                <w:sz w:val="26"/>
                <w:szCs w:val="26"/>
              </w:rPr>
            </w:pPr>
            <w:r w:rsidRPr="00E25E63">
              <w:rPr>
                <w:sz w:val="26"/>
                <w:szCs w:val="26"/>
              </w:rPr>
              <w:t>Viện Hàn lâm KH&amp;CN Việt Nam</w:t>
            </w:r>
          </w:p>
        </w:tc>
        <w:tc>
          <w:tcPr>
            <w:tcW w:w="5955" w:type="dxa"/>
          </w:tcPr>
          <w:p w14:paraId="3B2678F9" w14:textId="77777777" w:rsidR="00543505" w:rsidRPr="00E25E63" w:rsidRDefault="00000000" w:rsidP="009C674C">
            <w:pPr>
              <w:spacing w:before="120"/>
              <w:jc w:val="both"/>
              <w:rPr>
                <w:sz w:val="26"/>
                <w:szCs w:val="26"/>
              </w:rPr>
            </w:pPr>
            <w:r w:rsidRPr="00E25E63">
              <w:rPr>
                <w:sz w:val="26"/>
                <w:szCs w:val="26"/>
              </w:rPr>
              <w:t>Đề nghị bổ sung quy định về thí điểm để doanh nghiệp thử nghiệm công nghệ mới có sự giám sát của Nhà nước; chính sách miễn trừ trách nhiệm đối với doanh nghiệp, tổ chức, cá nhân trong trường hợp thử nghiệm công nghệ mới, mô hình kinh doanh mới mà có thiệt hại về kinh tế do nguyên nhân khách quan.</w:t>
            </w:r>
          </w:p>
        </w:tc>
        <w:tc>
          <w:tcPr>
            <w:tcW w:w="3542" w:type="dxa"/>
          </w:tcPr>
          <w:p w14:paraId="4DFBC6A4" w14:textId="77777777" w:rsidR="00543505" w:rsidRPr="00E25E63" w:rsidRDefault="00000000" w:rsidP="009C674C">
            <w:pPr>
              <w:spacing w:before="120"/>
              <w:jc w:val="both"/>
              <w:rPr>
                <w:sz w:val="26"/>
                <w:szCs w:val="26"/>
              </w:rPr>
            </w:pPr>
            <w:r w:rsidRPr="00E25E63">
              <w:rPr>
                <w:sz w:val="26"/>
                <w:szCs w:val="26"/>
              </w:rPr>
              <w:t>Nội dung này sẽ được nghiên cứu, xem xét bổ sung trong Luật KH,CN&amp;ĐMST</w:t>
            </w:r>
          </w:p>
        </w:tc>
      </w:tr>
      <w:tr w:rsidR="00E25E63" w:rsidRPr="00E25E63" w14:paraId="32602912" w14:textId="77777777" w:rsidTr="00483A8E">
        <w:tc>
          <w:tcPr>
            <w:tcW w:w="600" w:type="dxa"/>
          </w:tcPr>
          <w:p w14:paraId="5D9A3434"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7FD192D7" w14:textId="77777777" w:rsidR="00543505" w:rsidRPr="00E25E63" w:rsidRDefault="00543505" w:rsidP="009C674C">
            <w:pPr>
              <w:spacing w:before="120"/>
              <w:jc w:val="both"/>
              <w:rPr>
                <w:sz w:val="26"/>
                <w:szCs w:val="26"/>
              </w:rPr>
            </w:pPr>
          </w:p>
        </w:tc>
        <w:tc>
          <w:tcPr>
            <w:tcW w:w="1515" w:type="dxa"/>
          </w:tcPr>
          <w:p w14:paraId="25FB4E26" w14:textId="77777777" w:rsidR="00543505" w:rsidRPr="00E25E63" w:rsidRDefault="00000000" w:rsidP="009C674C">
            <w:pPr>
              <w:spacing w:before="120"/>
              <w:jc w:val="both"/>
              <w:rPr>
                <w:sz w:val="26"/>
                <w:szCs w:val="26"/>
              </w:rPr>
            </w:pPr>
            <w:r w:rsidRPr="00E25E63">
              <w:rPr>
                <w:sz w:val="26"/>
                <w:szCs w:val="26"/>
              </w:rPr>
              <w:t>Viện Hàn lâm KH&amp;CN Việt Nam</w:t>
            </w:r>
          </w:p>
        </w:tc>
        <w:tc>
          <w:tcPr>
            <w:tcW w:w="5955" w:type="dxa"/>
          </w:tcPr>
          <w:p w14:paraId="34F1CE03" w14:textId="77777777" w:rsidR="00543505" w:rsidRPr="00E25E63" w:rsidRDefault="00000000" w:rsidP="009C674C">
            <w:pPr>
              <w:spacing w:before="120"/>
              <w:jc w:val="both"/>
              <w:rPr>
                <w:sz w:val="26"/>
                <w:szCs w:val="26"/>
              </w:rPr>
            </w:pPr>
            <w:r w:rsidRPr="00E25E63">
              <w:rPr>
                <w:sz w:val="26"/>
                <w:szCs w:val="26"/>
              </w:rPr>
              <w:t>Quy định cơ chế ưu đãi đối với các nhà khoa học đầu ngành, các chuyên gia, các “tổng công trình sư” trong và ngoài nước có khả năng tổ chức, điều hành, chỉ huy, triển khai các nhiệm vụ trọng điểm quốc gia về khoa học và công nghệ, đổi mới sáng tạo, chuyển đổi số, phát triển công nghệ trí tuệ nhân tạo và đào tạo nguồn nhân lực.</w:t>
            </w:r>
          </w:p>
        </w:tc>
        <w:tc>
          <w:tcPr>
            <w:tcW w:w="3542" w:type="dxa"/>
          </w:tcPr>
          <w:p w14:paraId="3B792A7F" w14:textId="77777777" w:rsidR="00543505" w:rsidRPr="00E25E63" w:rsidRDefault="00000000" w:rsidP="009C674C">
            <w:pPr>
              <w:spacing w:before="120"/>
              <w:jc w:val="both"/>
              <w:rPr>
                <w:sz w:val="26"/>
                <w:szCs w:val="26"/>
              </w:rPr>
            </w:pPr>
            <w:r w:rsidRPr="00E25E63">
              <w:rPr>
                <w:sz w:val="26"/>
                <w:szCs w:val="26"/>
              </w:rPr>
              <w:t>Nội dung này sẽ được nghiên cứu, xem xét bổ sung trong Luật KH,CN&amp;ĐMST</w:t>
            </w:r>
          </w:p>
        </w:tc>
      </w:tr>
      <w:tr w:rsidR="00E25E63" w:rsidRPr="00E25E63" w14:paraId="7B735EE6" w14:textId="77777777" w:rsidTr="00483A8E">
        <w:tc>
          <w:tcPr>
            <w:tcW w:w="600" w:type="dxa"/>
          </w:tcPr>
          <w:p w14:paraId="2E1476B3"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621A7EBA" w14:textId="77777777" w:rsidR="00543505" w:rsidRPr="00762C17" w:rsidRDefault="00000000" w:rsidP="009C674C">
            <w:pPr>
              <w:spacing w:before="120"/>
              <w:jc w:val="both"/>
              <w:rPr>
                <w:b/>
                <w:bCs/>
                <w:sz w:val="26"/>
                <w:szCs w:val="26"/>
              </w:rPr>
            </w:pPr>
            <w:r w:rsidRPr="00762C17">
              <w:rPr>
                <w:b/>
                <w:bCs/>
                <w:sz w:val="26"/>
                <w:szCs w:val="26"/>
              </w:rPr>
              <w:t>Điều 1. Phạm vi điều chỉnh</w:t>
            </w:r>
          </w:p>
        </w:tc>
        <w:tc>
          <w:tcPr>
            <w:tcW w:w="1515" w:type="dxa"/>
          </w:tcPr>
          <w:p w14:paraId="2D7C8D46" w14:textId="77777777" w:rsidR="00543505" w:rsidRPr="00E25E63" w:rsidRDefault="00000000" w:rsidP="009C674C">
            <w:pPr>
              <w:spacing w:before="120"/>
              <w:jc w:val="both"/>
              <w:rPr>
                <w:sz w:val="26"/>
                <w:szCs w:val="26"/>
              </w:rPr>
            </w:pPr>
            <w:r w:rsidRPr="00E25E63">
              <w:rPr>
                <w:sz w:val="26"/>
                <w:szCs w:val="26"/>
              </w:rPr>
              <w:t>Bộ Tư pháp</w:t>
            </w:r>
          </w:p>
        </w:tc>
        <w:tc>
          <w:tcPr>
            <w:tcW w:w="5955" w:type="dxa"/>
          </w:tcPr>
          <w:p w14:paraId="1E4478E5" w14:textId="77777777" w:rsidR="00543505" w:rsidRPr="00E25E63" w:rsidRDefault="00000000" w:rsidP="009C674C">
            <w:pPr>
              <w:spacing w:before="120"/>
              <w:jc w:val="both"/>
              <w:rPr>
                <w:sz w:val="26"/>
                <w:szCs w:val="26"/>
              </w:rPr>
            </w:pPr>
            <w:r w:rsidRPr="00E25E63">
              <w:rPr>
                <w:sz w:val="26"/>
                <w:szCs w:val="26"/>
              </w:rPr>
              <w:t xml:space="preserve">Hồ sơ đề nghị xây dựng Nghị quyết, Hồ sơ dự thảo Nghị quyết cũng như Điều 1 dự thảo Nghị quyết chỉ xác định chung về phạm vi điều chỉnh là: “Nghị quyết này quy định về thí điểm một số chính sách để tháo gỡ vướng mắc trong hoạt động khoa học, công nghệ và đổi mới </w:t>
            </w:r>
            <w:r w:rsidRPr="00E25E63">
              <w:rPr>
                <w:sz w:val="26"/>
                <w:szCs w:val="26"/>
              </w:rPr>
              <w:lastRenderedPageBreak/>
              <w:t>sáng tạo”. Phạm vi điều chỉnh như vậy là chưa rõ ràng, cụ thể:</w:t>
            </w:r>
          </w:p>
          <w:p w14:paraId="43DEA117" w14:textId="77777777" w:rsidR="00543505" w:rsidRPr="00E25E63" w:rsidRDefault="00000000" w:rsidP="009C674C">
            <w:pPr>
              <w:spacing w:before="120"/>
              <w:jc w:val="both"/>
              <w:rPr>
                <w:sz w:val="26"/>
                <w:szCs w:val="26"/>
              </w:rPr>
            </w:pPr>
            <w:r w:rsidRPr="00E25E63">
              <w:rPr>
                <w:sz w:val="26"/>
                <w:szCs w:val="26"/>
              </w:rPr>
              <w:t>2.1. Có điều chỉnh toàn bộ các vấn đề thuộc thẩm quyền của Quốc hội để thể chế hoá đúng và đầy đủ Nghị quyết số 57-NQ/TW nhằm “Thực hiện thí điểm một số chính sách mới thuộc thẩm quyền quyết định của Quốc hội nhưng chưa có luật điều chỉnh hoặc khác với quy định của luật hiện hành” theo điểm b khoản 2 Điều 15 Luật Ban hành văn bản quy phạm pháp luật?</w:t>
            </w:r>
          </w:p>
          <w:p w14:paraId="4ED6B62A" w14:textId="77777777" w:rsidR="00543505" w:rsidRPr="00E25E63" w:rsidRDefault="00000000" w:rsidP="009C674C">
            <w:pPr>
              <w:spacing w:before="120"/>
              <w:jc w:val="both"/>
              <w:rPr>
                <w:sz w:val="26"/>
                <w:szCs w:val="26"/>
              </w:rPr>
            </w:pPr>
            <w:r w:rsidRPr="00E25E63">
              <w:rPr>
                <w:sz w:val="26"/>
                <w:szCs w:val="26"/>
              </w:rPr>
              <w:t>2.2. Tại Công văn số 963/VPCP-KGVX ngày 07/02/2025 của Văn phòng Chính phủ , Thủ tướng Chính phủ chỉ đạo: “rà soát các vấn đề vướng mắc của luật liên quan đến khoa học công nghệ và triển khai Nghị quyết 57” để đề xuất Nghị quyết của Quốc hội. Phạm vi điều chỉnh của Nghị quyết đã đảm bảo đúng và đầy đủ chỉ đạo tại Công văn số 963/VPCP-KGVX này hay chưa?</w:t>
            </w:r>
          </w:p>
        </w:tc>
        <w:tc>
          <w:tcPr>
            <w:tcW w:w="3542" w:type="dxa"/>
          </w:tcPr>
          <w:p w14:paraId="1E1735B0" w14:textId="77777777" w:rsidR="00543505" w:rsidRPr="00E25E63" w:rsidRDefault="00000000" w:rsidP="009C674C">
            <w:pPr>
              <w:spacing w:before="120"/>
              <w:jc w:val="both"/>
              <w:rPr>
                <w:sz w:val="26"/>
                <w:szCs w:val="26"/>
              </w:rPr>
            </w:pPr>
            <w:r w:rsidRPr="00E25E63">
              <w:rPr>
                <w:sz w:val="26"/>
                <w:szCs w:val="26"/>
              </w:rPr>
              <w:lastRenderedPageBreak/>
              <w:t xml:space="preserve">Các nhiệm vụ, giải pháp trong Nghị quyết số 57-NQ/TW sẽ được thể chế hóa đầy đủ trong dự thảo Luật KH,CN&amp;ĐMST. Theo đó, dự thảo Nghị quyết sẽ thể chế hóa một số nhiệm vụ, </w:t>
            </w:r>
            <w:r w:rsidRPr="00E25E63">
              <w:rPr>
                <w:sz w:val="26"/>
                <w:szCs w:val="26"/>
              </w:rPr>
              <w:lastRenderedPageBreak/>
              <w:t>giải pháp cấp thiết, cần phải xử lý ngay để giải quyết, khơi thông kịp thời những vướng mắc liên quan đến hoạt động khoa học, công nghệ và đổi mới sáng tạo.</w:t>
            </w:r>
          </w:p>
        </w:tc>
      </w:tr>
      <w:tr w:rsidR="00E25E63" w:rsidRPr="00E25E63" w14:paraId="45D548F0" w14:textId="77777777" w:rsidTr="00483A8E">
        <w:tc>
          <w:tcPr>
            <w:tcW w:w="600" w:type="dxa"/>
          </w:tcPr>
          <w:p w14:paraId="5DD1E726"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589D7718" w14:textId="77777777" w:rsidR="00543505" w:rsidRPr="00762C17" w:rsidRDefault="00000000" w:rsidP="009C674C">
            <w:pPr>
              <w:spacing w:before="120"/>
              <w:jc w:val="both"/>
              <w:rPr>
                <w:b/>
                <w:bCs/>
                <w:sz w:val="26"/>
                <w:szCs w:val="26"/>
              </w:rPr>
            </w:pPr>
            <w:r w:rsidRPr="00762C17">
              <w:rPr>
                <w:b/>
                <w:bCs/>
                <w:sz w:val="26"/>
                <w:szCs w:val="26"/>
              </w:rPr>
              <w:t>Điều 2. Đối tượng áp dụng</w:t>
            </w:r>
          </w:p>
        </w:tc>
        <w:tc>
          <w:tcPr>
            <w:tcW w:w="1515" w:type="dxa"/>
          </w:tcPr>
          <w:p w14:paraId="2BEEA8D7" w14:textId="77777777" w:rsidR="00543505" w:rsidRPr="00E25E63" w:rsidRDefault="00543505" w:rsidP="009C674C">
            <w:pPr>
              <w:spacing w:before="120"/>
              <w:jc w:val="both"/>
              <w:rPr>
                <w:sz w:val="26"/>
                <w:szCs w:val="26"/>
              </w:rPr>
            </w:pPr>
          </w:p>
        </w:tc>
        <w:tc>
          <w:tcPr>
            <w:tcW w:w="5955" w:type="dxa"/>
          </w:tcPr>
          <w:p w14:paraId="7DD000C4" w14:textId="77777777" w:rsidR="00543505" w:rsidRPr="00E25E63" w:rsidRDefault="00000000" w:rsidP="009C674C">
            <w:pPr>
              <w:spacing w:before="120"/>
              <w:jc w:val="both"/>
              <w:rPr>
                <w:sz w:val="26"/>
                <w:szCs w:val="26"/>
              </w:rPr>
            </w:pPr>
            <w:r w:rsidRPr="00E25E63">
              <w:rPr>
                <w:sz w:val="26"/>
                <w:szCs w:val="26"/>
              </w:rPr>
              <w:t xml:space="preserve">Khoản 3: </w:t>
            </w:r>
            <w:r w:rsidRPr="00E25E63">
              <w:t xml:space="preserve"> </w:t>
            </w:r>
            <w:r w:rsidRPr="00E25E63">
              <w:rPr>
                <w:sz w:val="26"/>
                <w:szCs w:val="26"/>
              </w:rPr>
              <w:t>Cần làm rõ các tổ chức, cá nhân khác có liên quan là tổ chức KHCN (khoản 11 Điều 3 Luật KH&amp;CN), cá nhân hoạt động KHCN (khoản 12 Điều 3 Luật KH&amp;CN) hay mở rộng cho tất cả doanh nghiệp tham gia đầu tư vào lĩnh vực này,</w:t>
            </w:r>
          </w:p>
        </w:tc>
        <w:tc>
          <w:tcPr>
            <w:tcW w:w="3542" w:type="dxa"/>
          </w:tcPr>
          <w:p w14:paraId="2FBA560A" w14:textId="77777777" w:rsidR="00543505" w:rsidRPr="00E25E63" w:rsidRDefault="00000000" w:rsidP="009C674C">
            <w:pPr>
              <w:spacing w:before="120"/>
              <w:jc w:val="both"/>
              <w:rPr>
                <w:sz w:val="26"/>
                <w:szCs w:val="26"/>
              </w:rPr>
            </w:pPr>
            <w:r w:rsidRPr="00E25E63">
              <w:rPr>
                <w:sz w:val="26"/>
                <w:szCs w:val="26"/>
              </w:rPr>
              <w:t>Tiếp thu</w:t>
            </w:r>
          </w:p>
          <w:p w14:paraId="1A839AC5" w14:textId="77777777" w:rsidR="00543505" w:rsidRPr="00E25E63" w:rsidRDefault="00000000" w:rsidP="009C674C">
            <w:pPr>
              <w:spacing w:before="120"/>
              <w:jc w:val="both"/>
              <w:rPr>
                <w:sz w:val="26"/>
                <w:szCs w:val="26"/>
              </w:rPr>
            </w:pPr>
            <w:r w:rsidRPr="00E25E63">
              <w:rPr>
                <w:sz w:val="26"/>
                <w:szCs w:val="26"/>
              </w:rPr>
              <w:t>Bổ sung đối tượng điều chỉnh bao gồm doanh nghiệp.</w:t>
            </w:r>
          </w:p>
        </w:tc>
      </w:tr>
      <w:tr w:rsidR="00E25E63" w:rsidRPr="00E25E63" w14:paraId="7A0947AC" w14:textId="77777777" w:rsidTr="00483A8E">
        <w:tc>
          <w:tcPr>
            <w:tcW w:w="600" w:type="dxa"/>
          </w:tcPr>
          <w:p w14:paraId="225C0312"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3EEE81E3" w14:textId="77777777" w:rsidR="00543505" w:rsidRPr="00E25E63" w:rsidRDefault="00543505" w:rsidP="009C674C">
            <w:pPr>
              <w:spacing w:before="120"/>
              <w:jc w:val="both"/>
              <w:rPr>
                <w:sz w:val="26"/>
                <w:szCs w:val="26"/>
              </w:rPr>
            </w:pPr>
          </w:p>
        </w:tc>
        <w:tc>
          <w:tcPr>
            <w:tcW w:w="1515" w:type="dxa"/>
          </w:tcPr>
          <w:p w14:paraId="5EF9ABB8" w14:textId="77777777" w:rsidR="00543505" w:rsidRPr="00E25E63" w:rsidRDefault="00000000" w:rsidP="009C674C">
            <w:pPr>
              <w:spacing w:before="120"/>
              <w:jc w:val="both"/>
              <w:rPr>
                <w:sz w:val="26"/>
                <w:szCs w:val="26"/>
              </w:rPr>
            </w:pPr>
            <w:r w:rsidRPr="00E25E63">
              <w:rPr>
                <w:sz w:val="26"/>
                <w:szCs w:val="26"/>
              </w:rPr>
              <w:t>PVN</w:t>
            </w:r>
          </w:p>
        </w:tc>
        <w:tc>
          <w:tcPr>
            <w:tcW w:w="5955" w:type="dxa"/>
          </w:tcPr>
          <w:p w14:paraId="2B3D8BE9" w14:textId="77777777" w:rsidR="00543505" w:rsidRPr="00E25E63" w:rsidRDefault="00000000" w:rsidP="009C674C">
            <w:pPr>
              <w:spacing w:before="120"/>
              <w:jc w:val="both"/>
              <w:rPr>
                <w:sz w:val="26"/>
                <w:szCs w:val="26"/>
              </w:rPr>
            </w:pPr>
            <w:r w:rsidRPr="00E25E63">
              <w:rPr>
                <w:sz w:val="26"/>
                <w:szCs w:val="26"/>
              </w:rPr>
              <w:t>Bổ sung Công ty nhà nước;</w:t>
            </w:r>
          </w:p>
          <w:p w14:paraId="732D29DB" w14:textId="77777777" w:rsidR="00543505" w:rsidRPr="00E25E63" w:rsidRDefault="00000000" w:rsidP="009C674C">
            <w:pPr>
              <w:spacing w:before="120"/>
              <w:jc w:val="both"/>
              <w:rPr>
                <w:sz w:val="26"/>
                <w:szCs w:val="26"/>
              </w:rPr>
            </w:pPr>
            <w:r w:rsidRPr="00E25E63">
              <w:rPr>
                <w:sz w:val="26"/>
                <w:szCs w:val="26"/>
              </w:rPr>
              <w:t xml:space="preserve">- Bổ sung Tổ chức khoa học và công nghệ công lập, tổ chức khoa học và công nghệ trực thuộc Công ty nhà nước.   </w:t>
            </w:r>
          </w:p>
        </w:tc>
        <w:tc>
          <w:tcPr>
            <w:tcW w:w="3542" w:type="dxa"/>
          </w:tcPr>
          <w:p w14:paraId="26ABA9F3" w14:textId="77777777" w:rsidR="00543505" w:rsidRPr="00E25E63" w:rsidRDefault="00000000" w:rsidP="009C674C">
            <w:pPr>
              <w:spacing w:before="120"/>
              <w:jc w:val="both"/>
              <w:rPr>
                <w:sz w:val="26"/>
                <w:szCs w:val="26"/>
              </w:rPr>
            </w:pPr>
            <w:r w:rsidRPr="00E25E63">
              <w:rPr>
                <w:sz w:val="26"/>
                <w:szCs w:val="26"/>
              </w:rPr>
              <w:t>Tiếp thu</w:t>
            </w:r>
          </w:p>
          <w:p w14:paraId="22A39EA1" w14:textId="77777777" w:rsidR="00543505" w:rsidRPr="00E25E63" w:rsidRDefault="00000000" w:rsidP="009C674C">
            <w:pPr>
              <w:spacing w:before="120"/>
              <w:jc w:val="both"/>
              <w:rPr>
                <w:sz w:val="26"/>
                <w:szCs w:val="26"/>
              </w:rPr>
            </w:pPr>
            <w:r w:rsidRPr="00E25E63">
              <w:rPr>
                <w:sz w:val="26"/>
                <w:szCs w:val="26"/>
              </w:rPr>
              <w:t>Công ty nhà nước nằm trong đối tượng doanh nghiệp</w:t>
            </w:r>
          </w:p>
        </w:tc>
      </w:tr>
      <w:tr w:rsidR="00E25E63" w:rsidRPr="00E25E63" w14:paraId="099B9501" w14:textId="77777777" w:rsidTr="00483A8E">
        <w:tc>
          <w:tcPr>
            <w:tcW w:w="600" w:type="dxa"/>
          </w:tcPr>
          <w:p w14:paraId="510F92BC"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5D7D1CDF" w14:textId="77777777" w:rsidR="00543505" w:rsidRPr="00E25E63" w:rsidRDefault="00543505" w:rsidP="009C674C">
            <w:pPr>
              <w:spacing w:before="120"/>
              <w:jc w:val="both"/>
              <w:rPr>
                <w:sz w:val="26"/>
                <w:szCs w:val="26"/>
              </w:rPr>
            </w:pPr>
          </w:p>
        </w:tc>
        <w:tc>
          <w:tcPr>
            <w:tcW w:w="1515" w:type="dxa"/>
          </w:tcPr>
          <w:p w14:paraId="23C98A67" w14:textId="77777777" w:rsidR="00543505" w:rsidRPr="00E25E63" w:rsidRDefault="00000000" w:rsidP="009C674C">
            <w:pPr>
              <w:spacing w:before="120"/>
              <w:jc w:val="both"/>
              <w:rPr>
                <w:sz w:val="26"/>
                <w:szCs w:val="26"/>
              </w:rPr>
            </w:pPr>
            <w:r w:rsidRPr="00E25E63">
              <w:rPr>
                <w:sz w:val="26"/>
                <w:szCs w:val="26"/>
              </w:rPr>
              <w:t>Cần Thơ</w:t>
            </w:r>
          </w:p>
        </w:tc>
        <w:tc>
          <w:tcPr>
            <w:tcW w:w="5955" w:type="dxa"/>
          </w:tcPr>
          <w:p w14:paraId="05CF60C5" w14:textId="77777777" w:rsidR="00543505" w:rsidRPr="00E25E63" w:rsidRDefault="00000000" w:rsidP="009C674C">
            <w:pPr>
              <w:spacing w:before="120"/>
              <w:jc w:val="both"/>
              <w:rPr>
                <w:sz w:val="26"/>
                <w:szCs w:val="26"/>
              </w:rPr>
            </w:pPr>
            <w:r w:rsidRPr="00E25E63">
              <w:rPr>
                <w:sz w:val="26"/>
                <w:szCs w:val="26"/>
              </w:rPr>
              <w:t>Đề nghị rà soát sự phù hợp và tính đầy đủ của đối tượng áp dụng; bổ sung đối tượng áp dụng là tổ chức, cá nhân hoạt động khoa học, công nghệ và đổi mới sáng tạo.</w:t>
            </w:r>
          </w:p>
        </w:tc>
        <w:tc>
          <w:tcPr>
            <w:tcW w:w="3542" w:type="dxa"/>
          </w:tcPr>
          <w:p w14:paraId="7FC026C0" w14:textId="77777777" w:rsidR="00543505" w:rsidRPr="00E25E63" w:rsidRDefault="00000000" w:rsidP="009C674C">
            <w:pPr>
              <w:spacing w:before="120"/>
              <w:jc w:val="both"/>
              <w:rPr>
                <w:sz w:val="26"/>
                <w:szCs w:val="26"/>
              </w:rPr>
            </w:pPr>
            <w:r w:rsidRPr="00E25E63">
              <w:rPr>
                <w:sz w:val="26"/>
                <w:szCs w:val="26"/>
              </w:rPr>
              <w:t>Tiếp thu</w:t>
            </w:r>
          </w:p>
        </w:tc>
      </w:tr>
      <w:tr w:rsidR="00E25E63" w:rsidRPr="00E25E63" w14:paraId="6051DD57" w14:textId="77777777" w:rsidTr="00483A8E">
        <w:tc>
          <w:tcPr>
            <w:tcW w:w="600" w:type="dxa"/>
          </w:tcPr>
          <w:p w14:paraId="30B00794"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6C1F85CA" w14:textId="77777777" w:rsidR="00543505" w:rsidRPr="00E25E63" w:rsidRDefault="00543505" w:rsidP="009C674C">
            <w:pPr>
              <w:spacing w:before="120"/>
              <w:jc w:val="both"/>
              <w:rPr>
                <w:sz w:val="26"/>
                <w:szCs w:val="26"/>
              </w:rPr>
            </w:pPr>
          </w:p>
        </w:tc>
        <w:tc>
          <w:tcPr>
            <w:tcW w:w="1515" w:type="dxa"/>
          </w:tcPr>
          <w:p w14:paraId="105C8C19" w14:textId="77777777" w:rsidR="00543505" w:rsidRPr="00E25E63" w:rsidRDefault="00000000" w:rsidP="009C674C">
            <w:pPr>
              <w:spacing w:before="120"/>
              <w:jc w:val="both"/>
              <w:rPr>
                <w:sz w:val="26"/>
                <w:szCs w:val="26"/>
              </w:rPr>
            </w:pPr>
            <w:r w:rsidRPr="00E25E63">
              <w:rPr>
                <w:sz w:val="26"/>
                <w:szCs w:val="26"/>
              </w:rPr>
              <w:t>Viện Hàn lâm KHXH Việt Nam</w:t>
            </w:r>
          </w:p>
        </w:tc>
        <w:tc>
          <w:tcPr>
            <w:tcW w:w="5955" w:type="dxa"/>
          </w:tcPr>
          <w:p w14:paraId="49775C58" w14:textId="77777777" w:rsidR="00543505" w:rsidRPr="00E25E63" w:rsidRDefault="00000000" w:rsidP="009C674C">
            <w:pPr>
              <w:spacing w:before="120"/>
              <w:jc w:val="both"/>
              <w:rPr>
                <w:sz w:val="26"/>
                <w:szCs w:val="26"/>
              </w:rPr>
            </w:pPr>
            <w:r w:rsidRPr="00E25E63">
              <w:rPr>
                <w:sz w:val="26"/>
                <w:szCs w:val="26"/>
              </w:rPr>
              <w:t>Nghị quyết ban hành nhằm tháo gỡ vướng mắc trong hoạt động khoa học, công nghệ và đổi mới sáng tạo thì đối tượng áp dụng và thụ hưởng trước hết là các tổ chức hoạt động khoa học, công nghệ và đổi mới sáng tạo. Nội dung Điều 2 chưa rõ đối tượng này. Chúng tôi đề nghị Cơ quan soạn thảo dự thảo Nghị quyết cân nhắc quy định nội dung Điều 2 như sau:</w:t>
            </w:r>
          </w:p>
          <w:p w14:paraId="031E7DD4" w14:textId="77777777" w:rsidR="00543505" w:rsidRPr="00E25E63" w:rsidRDefault="00000000" w:rsidP="009C674C">
            <w:pPr>
              <w:spacing w:before="120"/>
              <w:jc w:val="both"/>
              <w:rPr>
                <w:sz w:val="26"/>
                <w:szCs w:val="26"/>
              </w:rPr>
            </w:pPr>
            <w:r w:rsidRPr="00E25E63">
              <w:rPr>
                <w:sz w:val="26"/>
                <w:szCs w:val="26"/>
              </w:rPr>
              <w:t>Nghị quyết này áp dụng đối với các tổ chức, cá nhân hoạt động khoa học, công nghệ và đổi mới sáng tạo tại Việt Nam. Trong Tờ trình đề nghị xây dựng Nghị quyết quy định đối tượng áp dụng như vậy và phù hợp hơn so với nội dung Điều 2 của dự thảo Nghị quyết.</w:t>
            </w:r>
          </w:p>
        </w:tc>
        <w:tc>
          <w:tcPr>
            <w:tcW w:w="3542" w:type="dxa"/>
          </w:tcPr>
          <w:p w14:paraId="43CDEA09" w14:textId="77777777" w:rsidR="00543505" w:rsidRPr="00E25E63" w:rsidRDefault="00000000" w:rsidP="009C674C">
            <w:pPr>
              <w:spacing w:before="120"/>
              <w:jc w:val="both"/>
              <w:rPr>
                <w:sz w:val="26"/>
                <w:szCs w:val="26"/>
              </w:rPr>
            </w:pPr>
            <w:r w:rsidRPr="00E25E63">
              <w:rPr>
                <w:sz w:val="26"/>
                <w:szCs w:val="26"/>
              </w:rPr>
              <w:t>Tiếp thu</w:t>
            </w:r>
          </w:p>
          <w:p w14:paraId="4D9821B4" w14:textId="77777777" w:rsidR="00543505" w:rsidRPr="00E25E63" w:rsidRDefault="00000000" w:rsidP="009C674C">
            <w:pPr>
              <w:spacing w:before="120"/>
              <w:jc w:val="both"/>
              <w:rPr>
                <w:sz w:val="26"/>
                <w:szCs w:val="26"/>
              </w:rPr>
            </w:pPr>
            <w:r w:rsidRPr="00E25E63">
              <w:rPr>
                <w:sz w:val="26"/>
                <w:szCs w:val="26"/>
              </w:rPr>
              <w:t>Sửa đổi theo hướng Nghị quyết này áp dụng đối với tổ chức, cá nhân hoạt động khoa học, công nghệ và đổi mới sáng tạo</w:t>
            </w:r>
          </w:p>
        </w:tc>
      </w:tr>
      <w:tr w:rsidR="00E25E63" w:rsidRPr="00E25E63" w14:paraId="1B98791B" w14:textId="77777777" w:rsidTr="00483A8E">
        <w:tc>
          <w:tcPr>
            <w:tcW w:w="600" w:type="dxa"/>
          </w:tcPr>
          <w:p w14:paraId="3FA54279"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41F3FD10" w14:textId="77777777" w:rsidR="00543505" w:rsidRPr="00762C17" w:rsidRDefault="00000000" w:rsidP="009C674C">
            <w:pPr>
              <w:spacing w:before="120"/>
              <w:jc w:val="both"/>
              <w:rPr>
                <w:b/>
                <w:bCs/>
                <w:sz w:val="26"/>
                <w:szCs w:val="26"/>
              </w:rPr>
            </w:pPr>
            <w:r w:rsidRPr="00762C17">
              <w:rPr>
                <w:b/>
                <w:bCs/>
                <w:sz w:val="26"/>
                <w:szCs w:val="26"/>
              </w:rPr>
              <w:t>Điều 3. Giải thích từ ngữ</w:t>
            </w:r>
          </w:p>
        </w:tc>
        <w:tc>
          <w:tcPr>
            <w:tcW w:w="1515" w:type="dxa"/>
          </w:tcPr>
          <w:p w14:paraId="4840383D" w14:textId="77777777" w:rsidR="00543505" w:rsidRPr="00E25E63" w:rsidRDefault="00543505" w:rsidP="009C674C">
            <w:pPr>
              <w:spacing w:before="120"/>
              <w:rPr>
                <w:sz w:val="26"/>
                <w:szCs w:val="26"/>
              </w:rPr>
            </w:pPr>
          </w:p>
        </w:tc>
        <w:tc>
          <w:tcPr>
            <w:tcW w:w="5955" w:type="dxa"/>
          </w:tcPr>
          <w:p w14:paraId="62BA4570" w14:textId="77777777" w:rsidR="00543505" w:rsidRPr="00E25E63" w:rsidRDefault="00000000" w:rsidP="009C674C">
            <w:pPr>
              <w:spacing w:before="120"/>
              <w:jc w:val="both"/>
              <w:rPr>
                <w:sz w:val="26"/>
                <w:szCs w:val="26"/>
              </w:rPr>
            </w:pPr>
            <w:r w:rsidRPr="00E25E63">
              <w:rPr>
                <w:sz w:val="26"/>
                <w:szCs w:val="26"/>
              </w:rPr>
              <w:t xml:space="preserve">Bổ sung thuật ngữ các tổ chức, cá nhân khác tại khoản 3 Điều 2: </w:t>
            </w:r>
          </w:p>
          <w:p w14:paraId="1F06CC41" w14:textId="77777777" w:rsidR="00543505" w:rsidRPr="00E25E63" w:rsidRDefault="00000000" w:rsidP="009C674C">
            <w:pPr>
              <w:spacing w:before="120"/>
              <w:jc w:val="both"/>
              <w:rPr>
                <w:sz w:val="26"/>
                <w:szCs w:val="26"/>
              </w:rPr>
            </w:pPr>
            <w:r w:rsidRPr="00E25E63">
              <w:rPr>
                <w:sz w:val="26"/>
                <w:szCs w:val="26"/>
              </w:rPr>
              <w:t>Liên quan đến ý kiến góp ý tại mục 3 Điều 2: Đề nghị bổ sung giải thích từ ngữ về “Các tổ chức, cá nhân khác có liên quan”.</w:t>
            </w:r>
          </w:p>
          <w:p w14:paraId="62D6A909" w14:textId="77777777" w:rsidR="00543505" w:rsidRPr="00E25E63" w:rsidRDefault="00000000" w:rsidP="009C674C">
            <w:pPr>
              <w:spacing w:before="120"/>
              <w:jc w:val="both"/>
              <w:rPr>
                <w:sz w:val="26"/>
                <w:szCs w:val="26"/>
              </w:rPr>
            </w:pPr>
            <w:r w:rsidRPr="00E25E63">
              <w:rPr>
                <w:sz w:val="26"/>
                <w:szCs w:val="26"/>
              </w:rPr>
              <w:t>Sửa đổi, bổ sung khoản 2 Điều 3:</w:t>
            </w:r>
          </w:p>
          <w:p w14:paraId="601FACCA" w14:textId="77777777" w:rsidR="00543505" w:rsidRPr="00E25E63" w:rsidRDefault="00000000" w:rsidP="009C674C">
            <w:pPr>
              <w:spacing w:before="120"/>
              <w:jc w:val="both"/>
              <w:rPr>
                <w:sz w:val="26"/>
                <w:szCs w:val="26"/>
              </w:rPr>
            </w:pPr>
            <w:r w:rsidRPr="00E25E63">
              <w:rPr>
                <w:sz w:val="26"/>
                <w:szCs w:val="26"/>
              </w:rPr>
              <w:t>2. Trung tâm đổi mới sáng tạo là tổ chức khoa học và công nghệ thực hiện các hoạt động đổi mới sáng tạo, hỗ trợ đổi mới sáng tạo và khởi nghiệp sáng tạo. Trung tâm ĐMST là một trung tâm vật lý hoặc trực tuyến nhằm thúc đẩy sự hợp tác giữa doanh nghiệp, nhà nghiên cứu, startup và các nhà hoạch định chính sách để thúc đẩy đổi mới sáng tạo trong khoa học, công nghệ và quy trình. Trung tâm này cung cấp quyền tiếp cận cơ sở R&amp;D, tài trợ, cố vấn và mạng lưới nhằm đẩy nhanh quá trình thương mại hóa ý tưởng mới.</w:t>
            </w:r>
          </w:p>
          <w:p w14:paraId="3A349827" w14:textId="77777777" w:rsidR="00543505" w:rsidRPr="00E25E63" w:rsidRDefault="00000000" w:rsidP="009C674C">
            <w:pPr>
              <w:spacing w:before="120"/>
              <w:jc w:val="both"/>
              <w:rPr>
                <w:sz w:val="26"/>
                <w:szCs w:val="26"/>
              </w:rPr>
            </w:pPr>
            <w:r w:rsidRPr="00E25E63">
              <w:rPr>
                <w:sz w:val="26"/>
                <w:szCs w:val="26"/>
              </w:rPr>
              <w:t>Bổ sung thuật ngữ</w:t>
            </w:r>
          </w:p>
          <w:p w14:paraId="0EBDD0AF" w14:textId="77777777" w:rsidR="00543505" w:rsidRPr="00E25E63" w:rsidRDefault="00000000" w:rsidP="009C674C">
            <w:pPr>
              <w:spacing w:before="120"/>
              <w:jc w:val="both"/>
              <w:rPr>
                <w:sz w:val="26"/>
                <w:szCs w:val="26"/>
              </w:rPr>
            </w:pPr>
            <w:r w:rsidRPr="00E25E63">
              <w:rPr>
                <w:sz w:val="26"/>
                <w:szCs w:val="26"/>
              </w:rPr>
              <w:lastRenderedPageBreak/>
              <w:t>Đổi mới sáng tạo dựa trên công nghệ là nhiệm vụ triển khai các hoạt động ứng dụng kết quả, thành tựu công nghệ tại tổ chức hay trên địa bàn cụ thể, trong khoảng thời gian xác định để tạo ra sản phẩm, dịch vụ mới, mô hình tổ chức, quản lý mới, quy trình sản xuất kinh doanh mới hoặc cải tiến đáng kể so với sản phẩm, dịch vụ, mô hình tổ chức, quản lý, quy trình sản xuát kinh doanh đã có và được ứng dụng vào thực tiễn sản xuất, kinh doanh để tạo ra giá trị kinh tế gia tăng và hiệu quả kinh tế - xã hội.</w:t>
            </w:r>
          </w:p>
          <w:p w14:paraId="22FB8C1D" w14:textId="77777777" w:rsidR="00543505" w:rsidRPr="00E25E63" w:rsidRDefault="00000000" w:rsidP="009C674C">
            <w:pPr>
              <w:spacing w:before="120"/>
              <w:jc w:val="both"/>
              <w:rPr>
                <w:sz w:val="26"/>
                <w:szCs w:val="26"/>
              </w:rPr>
            </w:pPr>
            <w:r w:rsidRPr="00E25E63">
              <w:rPr>
                <w:sz w:val="26"/>
                <w:szCs w:val="26"/>
              </w:rPr>
              <w:t>Nhiệm vụ đổi mới sáng tạo dựa trên công nghệ được triển khai thông qua các hoạt động như đầu tư, mua sắm thử nghiệm các thiết bị công nghệ mới, tổ chức sự kiện; đào tạo, hỗ trợ nâng cao năng lực; hỗ trợ kết nối thông tin, thị trường; mua bản quyền nhằm nâng cấp công nghệ, nâng cao khả năng hấp thụ công nghệ, tăng cường chuyển giao và thương mại hóa công nghệ mới từ các trường đại học và các tổ chức nghiên cứu công,… qua đó trang bị cho các tổ chức năng lực sử dụng và/hoặc tạo ra công nghệ.</w:t>
            </w:r>
          </w:p>
        </w:tc>
        <w:tc>
          <w:tcPr>
            <w:tcW w:w="3542" w:type="dxa"/>
          </w:tcPr>
          <w:p w14:paraId="273AF367" w14:textId="77777777" w:rsidR="00543505" w:rsidRPr="00E25E63" w:rsidRDefault="00000000" w:rsidP="009C674C">
            <w:pPr>
              <w:spacing w:before="120"/>
              <w:jc w:val="both"/>
              <w:rPr>
                <w:sz w:val="26"/>
                <w:szCs w:val="26"/>
              </w:rPr>
            </w:pPr>
            <w:r w:rsidRPr="00E25E63">
              <w:rPr>
                <w:sz w:val="26"/>
                <w:szCs w:val="26"/>
              </w:rPr>
              <w:lastRenderedPageBreak/>
              <w:t>Các tổ chức, cá nhân khác để bao quát các đối tượng khác thuộc sự điều chỉnh của văn bản</w:t>
            </w:r>
          </w:p>
        </w:tc>
      </w:tr>
      <w:tr w:rsidR="00E25E63" w:rsidRPr="00E25E63" w14:paraId="3B7338DB" w14:textId="77777777" w:rsidTr="00483A8E">
        <w:tc>
          <w:tcPr>
            <w:tcW w:w="600" w:type="dxa"/>
          </w:tcPr>
          <w:p w14:paraId="436ACD9C"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735EBA7A" w14:textId="77777777" w:rsidR="00543505" w:rsidRPr="00E25E63" w:rsidRDefault="00543505" w:rsidP="009C674C">
            <w:pPr>
              <w:spacing w:before="120"/>
              <w:jc w:val="both"/>
              <w:rPr>
                <w:sz w:val="26"/>
                <w:szCs w:val="26"/>
              </w:rPr>
            </w:pPr>
          </w:p>
        </w:tc>
        <w:tc>
          <w:tcPr>
            <w:tcW w:w="1515" w:type="dxa"/>
          </w:tcPr>
          <w:p w14:paraId="1424CE3D" w14:textId="77777777" w:rsidR="00543505" w:rsidRPr="00E25E63" w:rsidRDefault="00000000" w:rsidP="009C674C">
            <w:pPr>
              <w:spacing w:before="120"/>
              <w:rPr>
                <w:sz w:val="26"/>
                <w:szCs w:val="26"/>
              </w:rPr>
            </w:pPr>
            <w:r w:rsidRPr="00E25E63">
              <w:rPr>
                <w:sz w:val="26"/>
                <w:szCs w:val="26"/>
              </w:rPr>
              <w:t>PVN</w:t>
            </w:r>
          </w:p>
        </w:tc>
        <w:tc>
          <w:tcPr>
            <w:tcW w:w="5955" w:type="dxa"/>
          </w:tcPr>
          <w:p w14:paraId="6308ADA2" w14:textId="77777777" w:rsidR="00543505" w:rsidRPr="00E25E63" w:rsidRDefault="00000000" w:rsidP="009C674C">
            <w:pPr>
              <w:spacing w:before="120"/>
              <w:jc w:val="both"/>
              <w:rPr>
                <w:sz w:val="26"/>
                <w:szCs w:val="26"/>
              </w:rPr>
            </w:pPr>
            <w:r w:rsidRPr="00E25E63">
              <w:rPr>
                <w:sz w:val="26"/>
                <w:szCs w:val="26"/>
              </w:rPr>
              <w:t>Bổ sung định nghĩa “Tổ chức nghiên cứu và phát triển trực thuộc Công ty nhà nước”.</w:t>
            </w:r>
          </w:p>
        </w:tc>
        <w:tc>
          <w:tcPr>
            <w:tcW w:w="3542" w:type="dxa"/>
          </w:tcPr>
          <w:p w14:paraId="5EFA17E3" w14:textId="77777777" w:rsidR="00543505" w:rsidRPr="00E25E63" w:rsidRDefault="00000000" w:rsidP="009C674C">
            <w:pPr>
              <w:spacing w:before="120"/>
              <w:jc w:val="both"/>
              <w:rPr>
                <w:sz w:val="26"/>
                <w:szCs w:val="26"/>
              </w:rPr>
            </w:pPr>
            <w:r w:rsidRPr="00E25E63">
              <w:rPr>
                <w:sz w:val="26"/>
                <w:szCs w:val="26"/>
              </w:rPr>
              <w:t>Tổ chức nghiên cứu phát triển ngoài các tổ chức công lập thì có thể được hình thành trong nhiều loại hình chủ quản khác nhau, việc bổ sung quy định là không phù hợp</w:t>
            </w:r>
          </w:p>
        </w:tc>
      </w:tr>
      <w:tr w:rsidR="00E25E63" w:rsidRPr="00E25E63" w14:paraId="2BB4E544" w14:textId="77777777" w:rsidTr="00483A8E">
        <w:tc>
          <w:tcPr>
            <w:tcW w:w="600" w:type="dxa"/>
          </w:tcPr>
          <w:p w14:paraId="4E58F7C8"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4626A5C6" w14:textId="77777777" w:rsidR="00543505" w:rsidRPr="00E25E63" w:rsidRDefault="00543505" w:rsidP="009C674C">
            <w:pPr>
              <w:spacing w:before="120"/>
              <w:jc w:val="both"/>
              <w:rPr>
                <w:sz w:val="26"/>
                <w:szCs w:val="26"/>
              </w:rPr>
            </w:pPr>
          </w:p>
        </w:tc>
        <w:tc>
          <w:tcPr>
            <w:tcW w:w="1515" w:type="dxa"/>
          </w:tcPr>
          <w:p w14:paraId="53B268E8" w14:textId="77777777" w:rsidR="00543505" w:rsidRPr="00E25E63" w:rsidRDefault="00000000" w:rsidP="009C674C">
            <w:pPr>
              <w:spacing w:before="120"/>
              <w:rPr>
                <w:sz w:val="26"/>
                <w:szCs w:val="26"/>
              </w:rPr>
            </w:pPr>
            <w:r w:rsidRPr="00E25E63">
              <w:rPr>
                <w:sz w:val="26"/>
                <w:szCs w:val="26"/>
              </w:rPr>
              <w:t>Viettel</w:t>
            </w:r>
          </w:p>
        </w:tc>
        <w:tc>
          <w:tcPr>
            <w:tcW w:w="5955" w:type="dxa"/>
          </w:tcPr>
          <w:p w14:paraId="7E6F6D29" w14:textId="77777777" w:rsidR="00543505" w:rsidRPr="00E25E63" w:rsidRDefault="00000000" w:rsidP="009C674C">
            <w:pPr>
              <w:tabs>
                <w:tab w:val="left" w:pos="3853"/>
              </w:tabs>
              <w:spacing w:before="120"/>
              <w:jc w:val="both"/>
              <w:rPr>
                <w:sz w:val="26"/>
                <w:szCs w:val="26"/>
              </w:rPr>
            </w:pPr>
            <w:r w:rsidRPr="00E25E63">
              <w:rPr>
                <w:sz w:val="26"/>
                <w:szCs w:val="26"/>
              </w:rPr>
              <w:t xml:space="preserve">Đề nghị bổ sung trong Điều 3 về giải thích từ ngữ đối với nội dung giải thích từ ngữ về tổ chức “3. Tổ chức là cơ quan nhà nước, tổ chức chính trị, tổ chức chính trị - xã hội, tổ chức chính trị xã hội nghề nghiệp, tổ chức xã </w:t>
            </w:r>
            <w:r w:rsidRPr="00E25E63">
              <w:rPr>
                <w:sz w:val="26"/>
                <w:szCs w:val="26"/>
              </w:rPr>
              <w:lastRenderedPageBreak/>
              <w:t>hội, tổ chức xã hội nghề nghiệp, tổ chức kinh tế, đơn vị vũ trang nhân dân và tổ chức khác được thành lập theo quy định của pháp luật”</w:t>
            </w:r>
          </w:p>
          <w:p w14:paraId="13BBB8C8" w14:textId="77777777" w:rsidR="00543505" w:rsidRPr="00E25E63" w:rsidRDefault="00000000" w:rsidP="009C674C">
            <w:pPr>
              <w:tabs>
                <w:tab w:val="left" w:pos="3853"/>
              </w:tabs>
              <w:spacing w:before="120"/>
              <w:jc w:val="both"/>
              <w:rPr>
                <w:sz w:val="26"/>
                <w:szCs w:val="26"/>
              </w:rPr>
            </w:pPr>
            <w:r w:rsidRPr="00E25E63">
              <w:rPr>
                <w:sz w:val="26"/>
                <w:szCs w:val="26"/>
              </w:rPr>
              <w:t>Lý do: Làm rõ Đối tượng áp dụng tại Khoản 3, Điều 2 dự thảo Nghị quyết. Khái niệm đề xuất theo khái niệm đề cập tại Khoản 10, Điều 2 Luật xử lý vi phạm hành chính năm 2012.</w:t>
            </w:r>
          </w:p>
        </w:tc>
        <w:tc>
          <w:tcPr>
            <w:tcW w:w="3542" w:type="dxa"/>
          </w:tcPr>
          <w:p w14:paraId="23AC7FF0" w14:textId="77777777" w:rsidR="00543505" w:rsidRPr="00E25E63" w:rsidRDefault="00000000" w:rsidP="009C674C">
            <w:pPr>
              <w:spacing w:before="120"/>
              <w:jc w:val="both"/>
              <w:rPr>
                <w:sz w:val="26"/>
                <w:szCs w:val="26"/>
              </w:rPr>
            </w:pPr>
            <w:r w:rsidRPr="00E25E63">
              <w:rPr>
                <w:sz w:val="26"/>
                <w:szCs w:val="26"/>
              </w:rPr>
              <w:lastRenderedPageBreak/>
              <w:t>Nghị quyết không quy định lại các khái niệm trong các văn bản quy phạm pháp luật khác</w:t>
            </w:r>
          </w:p>
        </w:tc>
      </w:tr>
      <w:tr w:rsidR="00E25E63" w:rsidRPr="00E25E63" w14:paraId="6977528A" w14:textId="77777777" w:rsidTr="00483A8E">
        <w:tc>
          <w:tcPr>
            <w:tcW w:w="600" w:type="dxa"/>
          </w:tcPr>
          <w:p w14:paraId="55CC3BB1"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171AD4E9" w14:textId="77777777" w:rsidR="00543505" w:rsidRPr="00E25E63" w:rsidRDefault="00543505" w:rsidP="009C674C">
            <w:pPr>
              <w:spacing w:before="120"/>
              <w:jc w:val="both"/>
              <w:rPr>
                <w:sz w:val="26"/>
                <w:szCs w:val="26"/>
              </w:rPr>
            </w:pPr>
          </w:p>
        </w:tc>
        <w:tc>
          <w:tcPr>
            <w:tcW w:w="1515" w:type="dxa"/>
          </w:tcPr>
          <w:p w14:paraId="7B66BFCA" w14:textId="77777777" w:rsidR="00543505" w:rsidRPr="00E25E63" w:rsidRDefault="00000000" w:rsidP="009C674C">
            <w:pPr>
              <w:spacing w:before="120"/>
              <w:rPr>
                <w:sz w:val="26"/>
                <w:szCs w:val="26"/>
              </w:rPr>
            </w:pPr>
            <w:r w:rsidRPr="00E25E63">
              <w:rPr>
                <w:sz w:val="26"/>
                <w:szCs w:val="26"/>
              </w:rPr>
              <w:t>Viện Hàn lâm KHXH Việt Nam</w:t>
            </w:r>
          </w:p>
        </w:tc>
        <w:tc>
          <w:tcPr>
            <w:tcW w:w="5955" w:type="dxa"/>
          </w:tcPr>
          <w:p w14:paraId="2FD89DB9" w14:textId="77777777" w:rsidR="00543505" w:rsidRPr="00E25E63" w:rsidRDefault="00000000" w:rsidP="009C674C">
            <w:pPr>
              <w:tabs>
                <w:tab w:val="left" w:pos="1537"/>
              </w:tabs>
              <w:spacing w:before="120"/>
              <w:jc w:val="both"/>
              <w:rPr>
                <w:sz w:val="26"/>
                <w:szCs w:val="26"/>
              </w:rPr>
            </w:pPr>
            <w:r w:rsidRPr="00E25E63">
              <w:rPr>
                <w:sz w:val="26"/>
                <w:szCs w:val="26"/>
              </w:rPr>
              <w:t>Bổ sung nội dung giải thích của Điều 3 đối với một số thuật ngữ có liên quan cần điều chỉnh trong Nghị quyết và phù hợp với đối tượng áp dụng của văn bản, cụ thể như sau:</w:t>
            </w:r>
          </w:p>
          <w:p w14:paraId="24278711" w14:textId="77777777" w:rsidR="00543505" w:rsidRPr="00E25E63" w:rsidRDefault="00000000" w:rsidP="009C674C">
            <w:pPr>
              <w:tabs>
                <w:tab w:val="left" w:pos="1537"/>
              </w:tabs>
              <w:spacing w:before="120"/>
              <w:jc w:val="both"/>
              <w:rPr>
                <w:sz w:val="26"/>
                <w:szCs w:val="26"/>
              </w:rPr>
            </w:pPr>
            <w:r w:rsidRPr="00E25E63">
              <w:rPr>
                <w:sz w:val="26"/>
                <w:szCs w:val="26"/>
              </w:rPr>
              <w:t>1. Khoa học là hệ thống tri thức về bản chất, quy luật tồn tại và phát triển của sự vật, hiện tượng tự nhiên, xã hội và tư duy.</w:t>
            </w:r>
          </w:p>
          <w:p w14:paraId="1B756E3F" w14:textId="77777777" w:rsidR="00543505" w:rsidRPr="00E25E63" w:rsidRDefault="00000000" w:rsidP="009C674C">
            <w:pPr>
              <w:tabs>
                <w:tab w:val="left" w:pos="1537"/>
              </w:tabs>
              <w:spacing w:before="120"/>
              <w:jc w:val="both"/>
              <w:rPr>
                <w:sz w:val="26"/>
                <w:szCs w:val="26"/>
              </w:rPr>
            </w:pPr>
            <w:r w:rsidRPr="00E25E63">
              <w:rPr>
                <w:sz w:val="26"/>
                <w:szCs w:val="26"/>
              </w:rPr>
              <w:t>2. Công nghệ là giải pháp, quy trình, bí quyết kỹ thuật có kèm theo hoặc không kèm theo công cụ, phương tiện dùng để biến đổi nguồn lực thành sản phẩm.</w:t>
            </w:r>
          </w:p>
          <w:p w14:paraId="03131CEA" w14:textId="77777777" w:rsidR="00543505" w:rsidRPr="00E25E63" w:rsidRDefault="00000000" w:rsidP="009C674C">
            <w:pPr>
              <w:tabs>
                <w:tab w:val="left" w:pos="1537"/>
              </w:tabs>
              <w:spacing w:before="120"/>
              <w:jc w:val="both"/>
              <w:rPr>
                <w:sz w:val="26"/>
                <w:szCs w:val="26"/>
              </w:rPr>
            </w:pPr>
            <w:r w:rsidRPr="00E25E63">
              <w:rPr>
                <w:sz w:val="26"/>
                <w:szCs w:val="26"/>
              </w:rPr>
              <w:t>3. Hoạt động khoa học và công nghệ là hoạt động nghiên cứu cơ bản, nghiên cứu ứng dụng và triển khai thực nghiệm, sản xuất thử nghiệm, ứng dụng công nghệ, dịch vụ khoa học và công nghệ, phát huy sáng kiến và hoạt động sáng tạo khác nhằm phát triển khoa học và công nghệ.</w:t>
            </w:r>
          </w:p>
          <w:p w14:paraId="0F48EF10" w14:textId="77777777" w:rsidR="00543505" w:rsidRPr="00E25E63" w:rsidRDefault="00000000" w:rsidP="009C674C">
            <w:pPr>
              <w:tabs>
                <w:tab w:val="left" w:pos="1537"/>
              </w:tabs>
              <w:spacing w:before="120"/>
              <w:jc w:val="both"/>
              <w:rPr>
                <w:sz w:val="26"/>
                <w:szCs w:val="26"/>
              </w:rPr>
            </w:pPr>
            <w:r w:rsidRPr="00E25E63">
              <w:rPr>
                <w:sz w:val="26"/>
                <w:szCs w:val="26"/>
              </w:rPr>
              <w:t>4. Đổi mới sáng tạo là quá trình tạo ra sản phẩm mới, quy trình mới hoặc cải tiến đáng kể so với sản phẩm, quy trình đã có bằng cách đưa tri thức (chủ yếu dưới dạng công nghệ, bí quyết, giải pháp quản lý...) vào thực tiễn sản xuất kinh doanh để tạo ra giá trị kinh tế gia tăng và mang lại hiệu quả kinh tế - xã hội.</w:t>
            </w:r>
          </w:p>
          <w:p w14:paraId="7C07F92D" w14:textId="77777777" w:rsidR="00543505" w:rsidRPr="00E25E63" w:rsidRDefault="00000000" w:rsidP="009C674C">
            <w:pPr>
              <w:tabs>
                <w:tab w:val="left" w:pos="1537"/>
              </w:tabs>
              <w:spacing w:before="120"/>
              <w:jc w:val="both"/>
              <w:rPr>
                <w:sz w:val="26"/>
                <w:szCs w:val="26"/>
              </w:rPr>
            </w:pPr>
            <w:r w:rsidRPr="00E25E63">
              <w:rPr>
                <w:sz w:val="26"/>
                <w:szCs w:val="26"/>
              </w:rPr>
              <w:lastRenderedPageBreak/>
              <w:t>5. Tổ chức khoa học và công nghệ là tổ chức thực hiện chức năng nghiên cứu và phát triển.</w:t>
            </w:r>
          </w:p>
        </w:tc>
        <w:tc>
          <w:tcPr>
            <w:tcW w:w="3542" w:type="dxa"/>
          </w:tcPr>
          <w:p w14:paraId="58EF2550" w14:textId="77777777" w:rsidR="00543505" w:rsidRPr="00E25E63" w:rsidRDefault="00000000" w:rsidP="009C674C">
            <w:pPr>
              <w:spacing w:before="120"/>
              <w:jc w:val="both"/>
              <w:rPr>
                <w:sz w:val="26"/>
                <w:szCs w:val="26"/>
              </w:rPr>
            </w:pPr>
            <w:r w:rsidRPr="00E25E63">
              <w:rPr>
                <w:sz w:val="26"/>
                <w:szCs w:val="26"/>
              </w:rPr>
              <w:lastRenderedPageBreak/>
              <w:t>Các khái niệm đã được quy định trong Luật KH&amp;CN năm 2013</w:t>
            </w:r>
          </w:p>
        </w:tc>
      </w:tr>
      <w:tr w:rsidR="00E25E63" w:rsidRPr="00E25E63" w14:paraId="530E4334" w14:textId="77777777" w:rsidTr="00483A8E">
        <w:tc>
          <w:tcPr>
            <w:tcW w:w="600" w:type="dxa"/>
          </w:tcPr>
          <w:p w14:paraId="21A6683A"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07F948B9" w14:textId="77777777" w:rsidR="00543505" w:rsidRPr="00762C17" w:rsidRDefault="00000000" w:rsidP="009C674C">
            <w:pPr>
              <w:spacing w:before="120"/>
              <w:jc w:val="both"/>
              <w:rPr>
                <w:b/>
                <w:bCs/>
                <w:sz w:val="26"/>
                <w:szCs w:val="26"/>
              </w:rPr>
            </w:pPr>
            <w:r w:rsidRPr="00762C17">
              <w:rPr>
                <w:b/>
                <w:bCs/>
                <w:sz w:val="26"/>
                <w:szCs w:val="26"/>
              </w:rPr>
              <w:t>Điều 4. Về cơ chế tự chủ của tổ chức nghiên cứu và phát triển công lập</w:t>
            </w:r>
          </w:p>
        </w:tc>
        <w:tc>
          <w:tcPr>
            <w:tcW w:w="1515" w:type="dxa"/>
          </w:tcPr>
          <w:p w14:paraId="016797E9" w14:textId="77777777" w:rsidR="00543505" w:rsidRPr="00E25E63" w:rsidRDefault="00000000" w:rsidP="009C674C">
            <w:pPr>
              <w:spacing w:before="120"/>
              <w:rPr>
                <w:sz w:val="26"/>
                <w:szCs w:val="26"/>
              </w:rPr>
            </w:pPr>
            <w:r w:rsidRPr="00E25E63">
              <w:rPr>
                <w:sz w:val="26"/>
                <w:szCs w:val="26"/>
              </w:rPr>
              <w:t>EVN</w:t>
            </w:r>
          </w:p>
        </w:tc>
        <w:tc>
          <w:tcPr>
            <w:tcW w:w="5955" w:type="dxa"/>
          </w:tcPr>
          <w:p w14:paraId="7E3B69AE" w14:textId="77777777" w:rsidR="00543505" w:rsidRPr="00E25E63" w:rsidRDefault="00000000" w:rsidP="009C674C">
            <w:pPr>
              <w:spacing w:before="120"/>
              <w:jc w:val="both"/>
              <w:rPr>
                <w:sz w:val="26"/>
                <w:szCs w:val="26"/>
              </w:rPr>
            </w:pPr>
            <w:r w:rsidRPr="00E25E63">
              <w:rPr>
                <w:sz w:val="26"/>
                <w:szCs w:val="26"/>
              </w:rPr>
              <w:t xml:space="preserve">Sửa đổi theo hướng: </w:t>
            </w:r>
          </w:p>
          <w:p w14:paraId="48524693" w14:textId="77777777" w:rsidR="00543505" w:rsidRPr="00E25E63" w:rsidRDefault="00000000" w:rsidP="009C674C">
            <w:pPr>
              <w:spacing w:before="120"/>
              <w:jc w:val="both"/>
              <w:rPr>
                <w:sz w:val="26"/>
                <w:szCs w:val="26"/>
              </w:rPr>
            </w:pPr>
            <w:r w:rsidRPr="00E25E63">
              <w:rPr>
                <w:sz w:val="26"/>
                <w:szCs w:val="26"/>
              </w:rPr>
              <w:t>“</w:t>
            </w:r>
            <w:r w:rsidRPr="00E25E63">
              <w:t xml:space="preserve"> </w:t>
            </w:r>
            <w:r w:rsidRPr="00E25E63">
              <w:rPr>
                <w:sz w:val="26"/>
                <w:szCs w:val="26"/>
              </w:rPr>
              <w:t>Tổ chức nghiên cứu và phát triển công lập được giao quyền tự chủ, tự chịu trách nhiệm trong thực hiện nhiệm vụ, quản lý tài chính và tài sản, tổ chức bộ máy, biên chế, tuyển dụng, sử dụng,quản lý nhân lực và hợp tác quốc tế theo quy định của pháp luật.”</w:t>
            </w:r>
          </w:p>
          <w:p w14:paraId="176A5F47" w14:textId="77777777" w:rsidR="00543505" w:rsidRPr="00E25E63" w:rsidRDefault="00000000" w:rsidP="009C674C">
            <w:pPr>
              <w:spacing w:before="120"/>
              <w:jc w:val="both"/>
              <w:rPr>
                <w:sz w:val="26"/>
                <w:szCs w:val="26"/>
              </w:rPr>
            </w:pPr>
            <w:r w:rsidRPr="00E25E63">
              <w:rPr>
                <w:sz w:val="26"/>
                <w:szCs w:val="26"/>
              </w:rPr>
              <w:t>Lý do:</w:t>
            </w:r>
          </w:p>
          <w:p w14:paraId="66D5F384" w14:textId="77777777" w:rsidR="00543505" w:rsidRPr="00E25E63" w:rsidRDefault="00000000" w:rsidP="009C674C">
            <w:pPr>
              <w:spacing w:before="120"/>
              <w:jc w:val="both"/>
              <w:rPr>
                <w:sz w:val="26"/>
                <w:szCs w:val="26"/>
              </w:rPr>
            </w:pPr>
            <w:r w:rsidRPr="00E25E63">
              <w:rPr>
                <w:sz w:val="26"/>
                <w:szCs w:val="26"/>
              </w:rPr>
              <w:t>Cụm “nhiệm vụ, tài chính và tài sản, tổ chức và biên chế” trong dự thảo có thể gây hiểu nhầm rằng trách nhiệm về nhiệm vụ và tài chính là tách biệt. Nên điều chỉnh như đề xuất để tránh hiểu sai.</w:t>
            </w:r>
          </w:p>
        </w:tc>
        <w:tc>
          <w:tcPr>
            <w:tcW w:w="3542" w:type="dxa"/>
          </w:tcPr>
          <w:p w14:paraId="38EC0F28" w14:textId="77777777" w:rsidR="00543505" w:rsidRPr="00E25E63" w:rsidRDefault="00000000" w:rsidP="009C674C">
            <w:pPr>
              <w:spacing w:before="120"/>
              <w:jc w:val="both"/>
              <w:rPr>
                <w:sz w:val="26"/>
                <w:szCs w:val="26"/>
              </w:rPr>
            </w:pPr>
            <w:r w:rsidRPr="00E25E63">
              <w:rPr>
                <w:sz w:val="26"/>
                <w:szCs w:val="26"/>
              </w:rPr>
              <w:t>Nghiên cứu tiếp thu</w:t>
            </w:r>
          </w:p>
        </w:tc>
      </w:tr>
      <w:tr w:rsidR="00E25E63" w:rsidRPr="00E25E63" w14:paraId="5F987A3E" w14:textId="77777777" w:rsidTr="00483A8E">
        <w:tc>
          <w:tcPr>
            <w:tcW w:w="600" w:type="dxa"/>
          </w:tcPr>
          <w:p w14:paraId="6534FB47"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3C98C762" w14:textId="77777777" w:rsidR="00543505" w:rsidRPr="00E25E63" w:rsidRDefault="00543505" w:rsidP="009C674C">
            <w:pPr>
              <w:spacing w:before="120"/>
              <w:jc w:val="both"/>
              <w:rPr>
                <w:sz w:val="26"/>
                <w:szCs w:val="26"/>
              </w:rPr>
            </w:pPr>
          </w:p>
        </w:tc>
        <w:tc>
          <w:tcPr>
            <w:tcW w:w="1515" w:type="dxa"/>
          </w:tcPr>
          <w:p w14:paraId="4C25C65B" w14:textId="77777777" w:rsidR="00543505" w:rsidRPr="00E25E63" w:rsidRDefault="00000000" w:rsidP="009C674C">
            <w:pPr>
              <w:spacing w:before="120"/>
              <w:rPr>
                <w:sz w:val="26"/>
                <w:szCs w:val="26"/>
              </w:rPr>
            </w:pPr>
            <w:r w:rsidRPr="00E25E63">
              <w:rPr>
                <w:sz w:val="26"/>
                <w:szCs w:val="26"/>
              </w:rPr>
              <w:t>Bộ Tư pháp</w:t>
            </w:r>
          </w:p>
        </w:tc>
        <w:tc>
          <w:tcPr>
            <w:tcW w:w="5955" w:type="dxa"/>
          </w:tcPr>
          <w:p w14:paraId="60375D09" w14:textId="77777777" w:rsidR="00543505" w:rsidRPr="00E25E63" w:rsidRDefault="00000000" w:rsidP="009C674C">
            <w:pPr>
              <w:spacing w:before="120"/>
              <w:jc w:val="both"/>
              <w:rPr>
                <w:sz w:val="26"/>
                <w:szCs w:val="26"/>
              </w:rPr>
            </w:pPr>
            <w:r w:rsidRPr="00E25E63">
              <w:rPr>
                <w:sz w:val="26"/>
                <w:szCs w:val="26"/>
              </w:rPr>
              <w:t xml:space="preserve">Điều 4 dự thảo Luật quy định “Tổ chức nghiên cứu và phát triển công lập được giao quyền tự chủ về tài chính; tổ chức bộ máy; tuyển dụng, sử dụng và quản lý nhân lực, được chủ động trong việc thực hiện nhiệm vụ khoa học và công nghệ và hợp tác quốc tế”. Liên quan đến quy định trên, Chính phủ đã ban hành Nghị định số 60/2021/NĐ-CP ngày 21/6/2021 quy định cơ chế tự chủ tài chính của đơn vị sự nghiệp công lập và Nghị định số 120/2020/NĐ-CP ngày 07/10/2020 quy định về thành lập, tổ chức lại, giải thể đơn vị sự nghiệp công lập; theo đó quy định cơ chế tự chủ theo mức độ tự chủ về tài chính của tổ chức sự nghiệp công lập. Liên quan đến cơ chế tự chủ, Đảng đã có những văn bản chỉ đạo về vấn đề này như: mục III.2 Nghị quyết số 57-NQ/TW ngày 22/1/2024 của Bộ Chính trị về đột phá phát triển khoa học, công nghệ, đổi mới sáng tạo và chuyển đổi số đặt </w:t>
            </w:r>
            <w:r w:rsidRPr="00E25E63">
              <w:rPr>
                <w:sz w:val="26"/>
                <w:szCs w:val="26"/>
              </w:rPr>
              <w:lastRenderedPageBreak/>
              <w:t>ra giải pháp “… Giao quyền tự chủ trong sử dụng kinh phí nghiên cứu khoa học, phát triển công nghệ”; Nghị quyết số 19-NQ/TW đưa ra nhiệm vụ, giải pháp “Hoàn thiện pháp luật về cơ chế tự chủ đối với các đơn vị sự nghiệp công lập thuộc các ngành, lĩnh vực trên cơ sở mức độ tự chủ về tài chính, tăng cường phân cấp và tăng tính chủ động cho các đơn vị sự nghiệp công lập” (mục III.6);  Nghị quyết số 19-NQ/TW yêu cầu “Đẩy mạnh việc chuyển đổi các đơn vị sự nghiệp công lập sang mô hình tự chủ hoàn toàn cả về chi đầu tư, chi thường xuyên, thực hiện quản lý, kế toán theo mô hình doanh nghiệp…”, “Đẩy mạnh việc thực hiện cơ chế tự chủ, xã hội hoá, trước hết là các cơ sở giáo dục đại học, giáo dục nghề nghiệp và các cơ sở y tế, tổ chức khoa học và công nghệ ở các địa bàn có khả năng xã hội hoá cao” (Mục III.4)... Đề nghị cơ quan chủ trì soạn thảo làm rõ cơ chế tự chủ về tài chính, tổ chức bộ máy của tổ chức khoa học và công nghệ công lập là tự chủ như thế nào? khác gì so với các văn bản quy phạm pháp luật hiện hành? và làm rõ cơ sở chính trị và thực tiễn của đề xuất tự chủ tại dự thảo Luật và phối hợp với Bộ Tài chính, Bộ Nội vụ để hoàn thiện về vấn đề này.</w:t>
            </w:r>
          </w:p>
          <w:p w14:paraId="46F90327" w14:textId="77777777" w:rsidR="00543505" w:rsidRPr="00E25E63" w:rsidRDefault="00000000" w:rsidP="009C674C">
            <w:pPr>
              <w:spacing w:before="120"/>
              <w:jc w:val="both"/>
              <w:rPr>
                <w:sz w:val="26"/>
                <w:szCs w:val="26"/>
              </w:rPr>
            </w:pPr>
            <w:r w:rsidRPr="00E25E63">
              <w:rPr>
                <w:sz w:val="26"/>
                <w:szCs w:val="26"/>
              </w:rPr>
              <w:t xml:space="preserve">Bên cạnh đó, đề nghị nghiên cứu để có thể bổ sung thêm nội dung sau: Tổ chức nghiên cứu và phát triển công lập có chức năng nghiên cứu cơ bản, nghiên cứu chiến lược và chính sách phục vụ quản lý nhà nước được ngân sách nhà nước bảo đảm chi thường xuyên và chi đầu tư theo quy định của Chính phủ. Lý do: Việc bổ sung nội dung này mới khắc phục được bất cập đã nêu tại trang 7 của Tờ trình, theo đó “Liên quan đến cơ chế tự chủ của tổ chức khoa học và công nghệ, đặc biệt là các tổ chức </w:t>
            </w:r>
            <w:r w:rsidRPr="00E25E63">
              <w:rPr>
                <w:sz w:val="26"/>
                <w:szCs w:val="26"/>
              </w:rPr>
              <w:lastRenderedPageBreak/>
              <w:t>nghiên cứu và phát triển công lập: Nghị định số 60/2021/NĐ-CP ngày 21/6/2021 của Chính phủ quy định về tự chủ về tài chính với các đơn vị sự nghiệp công lập trong các lĩnh vực khác nhau nên chưa phù hợp với lĩnh vực KH&amp;CN khi nhiều đơn vị có chức năng chính là nghiên cứu cơ bản, nghiên cứu chiến lược và chính sách phục vụ quản lý nhà nước, không có nguồn thu trực tiếp từ xã hội do kết quả nghiên cứu được ứng dụng vào xây dựng cơ chế, chính sách và chủ thể tiếp nhận kết quả nghiên cứu là các cơ quan trong hệ thống chính trị. Quy định về lộ trình tự chủ tài chính tăng dần có thể phù hợp với đơn vị sự nghiệp thực hiện dịch vụ công và có nguồn thu sự nghiệp ổn định, nhưng không thể áp dụng đối với tất cả các tổ chức KH&amp;CN, là nơi thực hiện nghiên cứu và sáng tạo, kết quả nghiên cứu có thể đạt được hoặc không đạt được các chỉ tiêu đề ra và không phải kết quả nào cũng có thể thương mại hóa ngay hoặc thương mại hóa thành công, điển hình là đối với những tổ chức nghiên cứu cơ bản, nghiên cứu chiến lược và chính sách… Theo thông lệ quốc tế, các cơ sở nghiên cứu công lập phải được đảm bảo nguồn đầu tư cơ bản quan trọng từ NSNN bên cạnh các khoản thu hợp pháp khác được khuyến khích từ nguồn liên kết, hợp tác với doanh nghiệp, nguồn tài trợ nghiên cứu theo cơ chế cạnh tranh trong nước và từ nước ngoài.” Bổ sung quy định như vậy để khắc phục được bất cập kể trên đồng thời tạo cơ sở pháp lý để Chính phủ quy định chi tiết trong Nghị định hướng dẫn thi hành (thay cho Nghị định số 60/2021/NĐ-CP):</w:t>
            </w:r>
          </w:p>
        </w:tc>
        <w:tc>
          <w:tcPr>
            <w:tcW w:w="3542" w:type="dxa"/>
          </w:tcPr>
          <w:p w14:paraId="59FAC3B0" w14:textId="77777777" w:rsidR="00543505" w:rsidRPr="00E25E63" w:rsidRDefault="00000000" w:rsidP="009C674C">
            <w:pPr>
              <w:spacing w:before="120"/>
              <w:jc w:val="both"/>
              <w:rPr>
                <w:sz w:val="26"/>
                <w:szCs w:val="26"/>
              </w:rPr>
            </w:pPr>
            <w:r w:rsidRPr="00E25E63">
              <w:rPr>
                <w:sz w:val="26"/>
                <w:szCs w:val="26"/>
              </w:rPr>
              <w:lastRenderedPageBreak/>
              <w:t xml:space="preserve">Cơ chế tự chủ tài chính quy định tại NĐ 60 hiện nay áp dụng cho các loại hình sự nghiệp khác nhau, trong đó có một số nội dung chưa thực sự phù hợp với đặc thù của hoạt động KH&amp;CN (tăng thu bao nhiêu thì bị cắt giảm đầu tư từ NSNN bấy nhiêu nên không khuyến khích tự chủ). Tự chủ về tổ chức bộ máy theo NĐ 120 lại gắn với mức độ tự chủ tài chính nên cũng chưa phù hợp. Việc đề xuất ban hành cơ chế tự chủ cho các tổ chức NC&amp;PT công lập được xuất phát từ cơ sở chínhh trị là các </w:t>
            </w:r>
            <w:r w:rsidRPr="00E25E63">
              <w:rPr>
                <w:sz w:val="26"/>
                <w:szCs w:val="26"/>
              </w:rPr>
              <w:lastRenderedPageBreak/>
              <w:t>văn bản của Đảng như NQ 19, NQ57; thực tiễn là những bất cập trong thực hiện cơ chế tự chủ hiện nay. Quan điểm tự chủ tài chính cho tổ chức KH&amp;CN công lập cần phải được thay đổi phù hợp với thông lệ quốc tế, không theo nguyên tắc như hiện nay là càng có thu thì càng giảm hỗ trợ từ NSNN, trong khi xu thế khác là đối với các đơn vị hoạt động có hiệu quả thì nhà nước càng cần tăng cường đầu tư.</w:t>
            </w:r>
          </w:p>
          <w:p w14:paraId="04320C96" w14:textId="77777777" w:rsidR="00543505" w:rsidRPr="00E25E63" w:rsidRDefault="00000000" w:rsidP="009C674C">
            <w:pPr>
              <w:spacing w:before="120"/>
              <w:jc w:val="both"/>
              <w:rPr>
                <w:sz w:val="26"/>
                <w:szCs w:val="26"/>
              </w:rPr>
            </w:pPr>
            <w:r w:rsidRPr="00E25E63">
              <w:rPr>
                <w:sz w:val="26"/>
                <w:szCs w:val="26"/>
              </w:rPr>
              <w:t>Có thể tiếp thu ý đề nghị bổ sung.</w:t>
            </w:r>
          </w:p>
          <w:p w14:paraId="0F197B36" w14:textId="77777777" w:rsidR="00543505" w:rsidRPr="00E25E63" w:rsidRDefault="00543505" w:rsidP="009C674C">
            <w:pPr>
              <w:spacing w:before="120"/>
              <w:jc w:val="both"/>
              <w:rPr>
                <w:sz w:val="26"/>
                <w:szCs w:val="26"/>
              </w:rPr>
            </w:pPr>
          </w:p>
        </w:tc>
      </w:tr>
      <w:tr w:rsidR="00E25E63" w:rsidRPr="00E25E63" w14:paraId="6CD84519" w14:textId="77777777" w:rsidTr="00483A8E">
        <w:tc>
          <w:tcPr>
            <w:tcW w:w="600" w:type="dxa"/>
          </w:tcPr>
          <w:p w14:paraId="77967C21"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6324F57F" w14:textId="77777777" w:rsidR="00543505" w:rsidRPr="00E25E63" w:rsidRDefault="00543505" w:rsidP="009C674C">
            <w:pPr>
              <w:spacing w:before="120"/>
              <w:jc w:val="both"/>
              <w:rPr>
                <w:sz w:val="26"/>
                <w:szCs w:val="26"/>
              </w:rPr>
            </w:pPr>
          </w:p>
        </w:tc>
        <w:tc>
          <w:tcPr>
            <w:tcW w:w="1515" w:type="dxa"/>
          </w:tcPr>
          <w:p w14:paraId="1BEAFE8D" w14:textId="77777777" w:rsidR="00543505" w:rsidRPr="00E25E63" w:rsidRDefault="00000000" w:rsidP="009C674C">
            <w:pPr>
              <w:spacing w:before="120"/>
              <w:rPr>
                <w:sz w:val="26"/>
                <w:szCs w:val="26"/>
              </w:rPr>
            </w:pPr>
            <w:r w:rsidRPr="00E25E63">
              <w:rPr>
                <w:sz w:val="26"/>
                <w:szCs w:val="26"/>
              </w:rPr>
              <w:t>Bộ Tư pháp</w:t>
            </w:r>
          </w:p>
        </w:tc>
        <w:tc>
          <w:tcPr>
            <w:tcW w:w="5955" w:type="dxa"/>
          </w:tcPr>
          <w:p w14:paraId="213432E7" w14:textId="77777777" w:rsidR="00543505" w:rsidRPr="00E25E63" w:rsidRDefault="00000000" w:rsidP="009C674C">
            <w:pPr>
              <w:spacing w:before="120"/>
              <w:jc w:val="both"/>
              <w:rPr>
                <w:sz w:val="26"/>
                <w:szCs w:val="26"/>
              </w:rPr>
            </w:pPr>
            <w:r w:rsidRPr="00E25E63">
              <w:rPr>
                <w:sz w:val="26"/>
                <w:szCs w:val="26"/>
              </w:rPr>
              <w:t xml:space="preserve">Điều 4 dự thảo Nghị quyết (về cơ chế tự chủ của tổ chức nghiên cứu và phát triển công lập) quy định: “Tổ chức </w:t>
            </w:r>
            <w:r w:rsidRPr="00E25E63">
              <w:rPr>
                <w:sz w:val="26"/>
                <w:szCs w:val="26"/>
              </w:rPr>
              <w:lastRenderedPageBreak/>
              <w:t>nghiên cứu và phát triển công lập được giao quyền tự chủ, tự chịu trách nhiệm về nhiệm vụ, tài chính và tài sản, tổ chức và biên chế, tuyển dụng, sử dụng và quản lý nhân lực và hợp tác quốc tế”. Đề nghị cơ quan soạn thảo đảm bảo đúng thẩm quyền (như đã phân tích ở phần chính sách).</w:t>
            </w:r>
          </w:p>
        </w:tc>
        <w:tc>
          <w:tcPr>
            <w:tcW w:w="3542" w:type="dxa"/>
          </w:tcPr>
          <w:p w14:paraId="6A918CED" w14:textId="77777777" w:rsidR="00543505" w:rsidRPr="00E25E63" w:rsidRDefault="00000000" w:rsidP="009C674C">
            <w:pPr>
              <w:spacing w:before="120"/>
              <w:jc w:val="both"/>
              <w:rPr>
                <w:sz w:val="26"/>
                <w:szCs w:val="26"/>
              </w:rPr>
            </w:pPr>
            <w:r w:rsidRPr="00E25E63">
              <w:rPr>
                <w:sz w:val="26"/>
                <w:szCs w:val="26"/>
              </w:rPr>
              <w:lastRenderedPageBreak/>
              <w:t>Nội dung này bảo đảm sự phù hợp</w:t>
            </w:r>
          </w:p>
        </w:tc>
      </w:tr>
      <w:tr w:rsidR="00E25E63" w:rsidRPr="00E25E63" w14:paraId="7F685F10" w14:textId="77777777" w:rsidTr="00483A8E">
        <w:tc>
          <w:tcPr>
            <w:tcW w:w="600" w:type="dxa"/>
          </w:tcPr>
          <w:p w14:paraId="3FDFCA97"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076BDC19" w14:textId="77777777" w:rsidR="00543505" w:rsidRPr="00E25E63" w:rsidRDefault="00543505" w:rsidP="009C674C">
            <w:pPr>
              <w:spacing w:before="120"/>
              <w:jc w:val="both"/>
              <w:rPr>
                <w:sz w:val="26"/>
                <w:szCs w:val="26"/>
              </w:rPr>
            </w:pPr>
          </w:p>
        </w:tc>
        <w:tc>
          <w:tcPr>
            <w:tcW w:w="1515" w:type="dxa"/>
          </w:tcPr>
          <w:p w14:paraId="4FE76B5F" w14:textId="77777777" w:rsidR="00543505" w:rsidRPr="00E25E63" w:rsidRDefault="00000000" w:rsidP="009C674C">
            <w:pPr>
              <w:spacing w:before="120"/>
              <w:rPr>
                <w:sz w:val="26"/>
                <w:szCs w:val="26"/>
              </w:rPr>
            </w:pPr>
            <w:r w:rsidRPr="00E25E63">
              <w:rPr>
                <w:sz w:val="26"/>
                <w:szCs w:val="26"/>
              </w:rPr>
              <w:t>PVN</w:t>
            </w:r>
          </w:p>
        </w:tc>
        <w:tc>
          <w:tcPr>
            <w:tcW w:w="5955" w:type="dxa"/>
          </w:tcPr>
          <w:p w14:paraId="7C0EEF81" w14:textId="77777777" w:rsidR="00543505" w:rsidRPr="00E25E63" w:rsidRDefault="00000000" w:rsidP="009C674C">
            <w:pPr>
              <w:spacing w:before="120"/>
              <w:jc w:val="both"/>
              <w:rPr>
                <w:sz w:val="26"/>
                <w:szCs w:val="26"/>
              </w:rPr>
            </w:pPr>
            <w:r w:rsidRPr="00E25E63">
              <w:rPr>
                <w:sz w:val="26"/>
                <w:szCs w:val="26"/>
              </w:rPr>
              <w:t>Bỏ chữ “công lập” hoặc bổ sung “và tổ chức nghiên cứu và phát triển trực thuộc Công ty nhà nước”.</w:t>
            </w:r>
          </w:p>
        </w:tc>
        <w:tc>
          <w:tcPr>
            <w:tcW w:w="3542" w:type="dxa"/>
          </w:tcPr>
          <w:p w14:paraId="64071974" w14:textId="77777777" w:rsidR="00543505" w:rsidRPr="00E25E63" w:rsidRDefault="00000000" w:rsidP="009C674C">
            <w:pPr>
              <w:spacing w:before="120"/>
              <w:jc w:val="both"/>
              <w:rPr>
                <w:sz w:val="26"/>
                <w:szCs w:val="26"/>
              </w:rPr>
            </w:pPr>
            <w:r w:rsidRPr="00E25E63">
              <w:rPr>
                <w:sz w:val="26"/>
                <w:szCs w:val="26"/>
              </w:rPr>
              <w:t>Tổ chức nghiên cứu phát triển ngoài các tổ chức công lập thì có thể được hình thành trong nhiều loại hình chủ quản khác nhau, việc bổ sung sẽ không phù hợp</w:t>
            </w:r>
          </w:p>
        </w:tc>
      </w:tr>
      <w:tr w:rsidR="00E25E63" w:rsidRPr="00E25E63" w14:paraId="799EBC94" w14:textId="77777777" w:rsidTr="00483A8E">
        <w:tc>
          <w:tcPr>
            <w:tcW w:w="600" w:type="dxa"/>
          </w:tcPr>
          <w:p w14:paraId="6213E68A"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3080348B" w14:textId="77777777" w:rsidR="00543505" w:rsidRPr="00E25E63" w:rsidRDefault="00543505" w:rsidP="009C674C">
            <w:pPr>
              <w:spacing w:before="120"/>
              <w:jc w:val="both"/>
              <w:rPr>
                <w:sz w:val="26"/>
                <w:szCs w:val="26"/>
              </w:rPr>
            </w:pPr>
          </w:p>
        </w:tc>
        <w:tc>
          <w:tcPr>
            <w:tcW w:w="1515" w:type="dxa"/>
          </w:tcPr>
          <w:p w14:paraId="416C8E5D" w14:textId="77777777" w:rsidR="00543505" w:rsidRPr="00E25E63" w:rsidRDefault="00000000" w:rsidP="009C674C">
            <w:pPr>
              <w:spacing w:before="120"/>
              <w:rPr>
                <w:sz w:val="26"/>
                <w:szCs w:val="26"/>
              </w:rPr>
            </w:pPr>
            <w:r w:rsidRPr="00E25E63">
              <w:rPr>
                <w:sz w:val="26"/>
                <w:szCs w:val="26"/>
              </w:rPr>
              <w:t>Cần Thơ</w:t>
            </w:r>
          </w:p>
        </w:tc>
        <w:tc>
          <w:tcPr>
            <w:tcW w:w="5955" w:type="dxa"/>
          </w:tcPr>
          <w:p w14:paraId="7C9E65C4" w14:textId="77777777" w:rsidR="00543505" w:rsidRPr="00E25E63" w:rsidRDefault="00000000" w:rsidP="009C674C">
            <w:pPr>
              <w:spacing w:before="120"/>
              <w:jc w:val="both"/>
              <w:rPr>
                <w:sz w:val="26"/>
                <w:szCs w:val="26"/>
              </w:rPr>
            </w:pPr>
            <w:r w:rsidRPr="00E25E63">
              <w:rPr>
                <w:sz w:val="26"/>
                <w:szCs w:val="26"/>
              </w:rPr>
              <w:t>đề nghị bổ sung quyền của tổ chức nghiên cứu và phát triển công lập “…; đ</w:t>
            </w:r>
            <w:r w:rsidRPr="00E25E63">
              <w:rPr>
                <w:i/>
                <w:sz w:val="26"/>
                <w:szCs w:val="26"/>
              </w:rPr>
              <w:t>ược sử dụng ngân sách nhà nước thuê chuyên gia, sử dụng tài sản hữu hình và trí tuệ để liên kết, hợp tác khoa học và công nghệ với các tổ chức, doanh nghiệp, được thành lập và tham gia điều hành doanh nghiệp dựa trên kết quả nghiên cứu</w:t>
            </w:r>
            <w:r w:rsidRPr="00E25E63">
              <w:rPr>
                <w:sz w:val="26"/>
                <w:szCs w:val="26"/>
              </w:rPr>
              <w:t>”.</w:t>
            </w:r>
          </w:p>
        </w:tc>
        <w:tc>
          <w:tcPr>
            <w:tcW w:w="3542" w:type="dxa"/>
          </w:tcPr>
          <w:p w14:paraId="63B30431" w14:textId="77777777" w:rsidR="00543505" w:rsidRPr="00E25E63" w:rsidRDefault="00000000" w:rsidP="009C674C">
            <w:pPr>
              <w:spacing w:before="120"/>
              <w:jc w:val="both"/>
              <w:rPr>
                <w:sz w:val="26"/>
                <w:szCs w:val="26"/>
              </w:rPr>
            </w:pPr>
            <w:r w:rsidRPr="00E25E63">
              <w:rPr>
                <w:sz w:val="26"/>
                <w:szCs w:val="26"/>
              </w:rPr>
              <w:t>Các nội dung này sẽ được nghiên cứu, thể chế hóa tại các văn bản quy phạm pháp luật có liên quan</w:t>
            </w:r>
          </w:p>
          <w:p w14:paraId="5F4BCA5A" w14:textId="57BF748A" w:rsidR="00543505" w:rsidRPr="00E25E63" w:rsidRDefault="00000000" w:rsidP="00483A8E">
            <w:pPr>
              <w:spacing w:before="120"/>
              <w:jc w:val="both"/>
              <w:rPr>
                <w:sz w:val="26"/>
                <w:szCs w:val="26"/>
              </w:rPr>
            </w:pPr>
            <w:r w:rsidRPr="00E25E63">
              <w:rPr>
                <w:sz w:val="26"/>
                <w:szCs w:val="26"/>
              </w:rPr>
              <w:t xml:space="preserve">Đề nghị để </w:t>
            </w:r>
            <w:r w:rsidRPr="00E25E63">
              <w:rPr>
                <w:b/>
                <w:sz w:val="26"/>
                <w:szCs w:val="26"/>
              </w:rPr>
              <w:t xml:space="preserve">tổ chức </w:t>
            </w:r>
            <w:r w:rsidRPr="00E25E63">
              <w:rPr>
                <w:sz w:val="26"/>
                <w:szCs w:val="26"/>
              </w:rPr>
              <w:t xml:space="preserve">NC&amp;PT công lập được </w:t>
            </w:r>
            <w:r w:rsidRPr="00E25E63">
              <w:rPr>
                <w:b/>
                <w:sz w:val="26"/>
                <w:szCs w:val="26"/>
              </w:rPr>
              <w:t xml:space="preserve">tham gia điều hành doanh nghiệp </w:t>
            </w:r>
            <w:r w:rsidRPr="00E25E63">
              <w:rPr>
                <w:sz w:val="26"/>
                <w:szCs w:val="26"/>
              </w:rPr>
              <w:t>là không phù hợ</w:t>
            </w:r>
            <w:r w:rsidR="00483A8E">
              <w:rPr>
                <w:sz w:val="26"/>
                <w:szCs w:val="26"/>
              </w:rPr>
              <w:t>p</w:t>
            </w:r>
          </w:p>
        </w:tc>
      </w:tr>
      <w:tr w:rsidR="00E25E63" w:rsidRPr="00E25E63" w14:paraId="03D2C5D7" w14:textId="77777777" w:rsidTr="00483A8E">
        <w:tc>
          <w:tcPr>
            <w:tcW w:w="600" w:type="dxa"/>
          </w:tcPr>
          <w:p w14:paraId="59B56A75"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1FC1EB8A" w14:textId="77777777" w:rsidR="00543505" w:rsidRPr="00E25E63" w:rsidRDefault="00543505" w:rsidP="009C674C">
            <w:pPr>
              <w:spacing w:before="120"/>
              <w:jc w:val="both"/>
              <w:rPr>
                <w:sz w:val="26"/>
                <w:szCs w:val="26"/>
              </w:rPr>
            </w:pPr>
          </w:p>
        </w:tc>
        <w:tc>
          <w:tcPr>
            <w:tcW w:w="1515" w:type="dxa"/>
          </w:tcPr>
          <w:p w14:paraId="6D75C939" w14:textId="77777777" w:rsidR="00543505" w:rsidRPr="00E25E63" w:rsidRDefault="00000000" w:rsidP="009C674C">
            <w:pPr>
              <w:spacing w:before="120"/>
              <w:rPr>
                <w:sz w:val="26"/>
                <w:szCs w:val="26"/>
              </w:rPr>
            </w:pPr>
            <w:r w:rsidRPr="00E25E63">
              <w:rPr>
                <w:sz w:val="26"/>
                <w:szCs w:val="26"/>
              </w:rPr>
              <w:t>Viện Hàn lâm KHXH Việt Nam</w:t>
            </w:r>
          </w:p>
        </w:tc>
        <w:tc>
          <w:tcPr>
            <w:tcW w:w="5955" w:type="dxa"/>
          </w:tcPr>
          <w:p w14:paraId="5AB58378" w14:textId="77777777" w:rsidR="00543505" w:rsidRPr="00E25E63" w:rsidRDefault="00000000" w:rsidP="009C674C">
            <w:pPr>
              <w:spacing w:before="120"/>
              <w:jc w:val="both"/>
              <w:rPr>
                <w:sz w:val="26"/>
                <w:szCs w:val="26"/>
              </w:rPr>
            </w:pPr>
            <w:r w:rsidRPr="00E25E63">
              <w:rPr>
                <w:sz w:val="26"/>
                <w:szCs w:val="26"/>
              </w:rPr>
              <w:t>Đề nghị Cơ quan soạn thảo dự thảo Nghị quyết cân nhắc điều chỉnh tên tiêu đề của Điều 4.Cơ chế tự chủ của tổ chức khoa học và công nghệ công lập và bổ sung nội dung sau: Chính phủ quy định chi tiết về cơ chế tự chủ của tổ chức khoa học và công nghệ công lập quy định tại Điều này.</w:t>
            </w:r>
          </w:p>
        </w:tc>
        <w:tc>
          <w:tcPr>
            <w:tcW w:w="3542" w:type="dxa"/>
          </w:tcPr>
          <w:p w14:paraId="008184DD" w14:textId="77777777" w:rsidR="00543505" w:rsidRPr="00E25E63" w:rsidRDefault="00000000" w:rsidP="009C674C">
            <w:pPr>
              <w:spacing w:before="120"/>
              <w:jc w:val="both"/>
              <w:rPr>
                <w:sz w:val="26"/>
                <w:szCs w:val="26"/>
              </w:rPr>
            </w:pPr>
            <w:r w:rsidRPr="00E25E63">
              <w:rPr>
                <w:sz w:val="26"/>
                <w:szCs w:val="26"/>
              </w:rPr>
              <w:t>Các nội dung này sẽ được nghiên cứu, thể chế hóa tại các văn bản quy phạm pháp luật có liên quan</w:t>
            </w:r>
          </w:p>
        </w:tc>
      </w:tr>
      <w:tr w:rsidR="00E25E63" w:rsidRPr="00E25E63" w14:paraId="15B9D38B" w14:textId="77777777" w:rsidTr="00483A8E">
        <w:tc>
          <w:tcPr>
            <w:tcW w:w="600" w:type="dxa"/>
          </w:tcPr>
          <w:p w14:paraId="23AE3D96"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6E7D7277" w14:textId="77777777" w:rsidR="00543505" w:rsidRPr="00762C17" w:rsidRDefault="00000000" w:rsidP="009C674C">
            <w:pPr>
              <w:spacing w:before="120"/>
              <w:jc w:val="both"/>
              <w:rPr>
                <w:b/>
                <w:bCs/>
                <w:sz w:val="26"/>
                <w:szCs w:val="26"/>
              </w:rPr>
            </w:pPr>
            <w:r w:rsidRPr="00762C17">
              <w:rPr>
                <w:b/>
                <w:bCs/>
                <w:sz w:val="26"/>
                <w:szCs w:val="26"/>
              </w:rPr>
              <w:t xml:space="preserve">Điều 5. Quyền quản lý, sử dụng và quyền quản lý tài sản trang bị để triển khai thực </w:t>
            </w:r>
            <w:r w:rsidRPr="00762C17">
              <w:rPr>
                <w:b/>
                <w:bCs/>
                <w:sz w:val="26"/>
                <w:szCs w:val="26"/>
              </w:rPr>
              <w:lastRenderedPageBreak/>
              <w:t xml:space="preserve">hiện nhiệm vụ khoa học và công nghệ và quyền quản lý, sử dụng, quyền sở hữu kết quả của nhiệm vụ khoa học và công nghệ  </w:t>
            </w:r>
          </w:p>
        </w:tc>
        <w:tc>
          <w:tcPr>
            <w:tcW w:w="1515" w:type="dxa"/>
          </w:tcPr>
          <w:p w14:paraId="5D9D2A4D" w14:textId="77777777" w:rsidR="00543505" w:rsidRPr="00E25E63" w:rsidRDefault="00000000" w:rsidP="009C674C">
            <w:pPr>
              <w:spacing w:before="120"/>
              <w:rPr>
                <w:sz w:val="26"/>
                <w:szCs w:val="26"/>
              </w:rPr>
            </w:pPr>
            <w:r w:rsidRPr="00E25E63">
              <w:rPr>
                <w:sz w:val="26"/>
                <w:szCs w:val="26"/>
              </w:rPr>
              <w:lastRenderedPageBreak/>
              <w:t>EVN</w:t>
            </w:r>
          </w:p>
        </w:tc>
        <w:tc>
          <w:tcPr>
            <w:tcW w:w="5955" w:type="dxa"/>
          </w:tcPr>
          <w:p w14:paraId="716CBB8A" w14:textId="77777777" w:rsidR="00543505" w:rsidRPr="00E25E63" w:rsidRDefault="00000000" w:rsidP="009C674C">
            <w:pPr>
              <w:spacing w:before="120"/>
              <w:jc w:val="both"/>
              <w:rPr>
                <w:sz w:val="26"/>
                <w:szCs w:val="26"/>
              </w:rPr>
            </w:pPr>
            <w:r w:rsidRPr="00E25E63">
              <w:rPr>
                <w:sz w:val="26"/>
                <w:szCs w:val="26"/>
              </w:rPr>
              <w:t xml:space="preserve">2. Tổ chức, cá nhân đầu tư tài chính, cơ sở vật chất - kỹ thuật, </w:t>
            </w:r>
            <w:r w:rsidRPr="00E25E63">
              <w:rPr>
                <w:i/>
                <w:sz w:val="26"/>
                <w:szCs w:val="26"/>
              </w:rPr>
              <w:t>góp vốn bằng tài sản trí tuệ</w:t>
            </w:r>
            <w:r w:rsidRPr="00E25E63">
              <w:rPr>
                <w:sz w:val="26"/>
                <w:szCs w:val="26"/>
              </w:rPr>
              <w:t xml:space="preserve"> cho việc thực hiện nghiên cứu khoa học, phát triển công nghệ là chủ sở hữu kết quả nghiên cứu, phát triển, trừ trường hợp các bên đầu tư tài chính, cơ sở vật chất - kỹ thuật, </w:t>
            </w:r>
            <w:r w:rsidRPr="00E25E63">
              <w:rPr>
                <w:i/>
                <w:sz w:val="26"/>
                <w:szCs w:val="26"/>
              </w:rPr>
              <w:t xml:space="preserve">góp vốn bằng </w:t>
            </w:r>
            <w:r w:rsidRPr="00E25E63">
              <w:rPr>
                <w:i/>
                <w:sz w:val="26"/>
                <w:szCs w:val="26"/>
              </w:rPr>
              <w:lastRenderedPageBreak/>
              <w:t>tài sản trí tuệ</w:t>
            </w:r>
            <w:r w:rsidRPr="00E25E63">
              <w:rPr>
                <w:sz w:val="26"/>
                <w:szCs w:val="26"/>
              </w:rPr>
              <w:t xml:space="preserve"> và tổ chức chủ trì thực hiện nhiệm vụ có thỏa thuận khác trong hợp đồng khoa học và công nghệ.</w:t>
            </w:r>
          </w:p>
          <w:p w14:paraId="736388BA" w14:textId="77777777" w:rsidR="00543505" w:rsidRPr="00E25E63" w:rsidRDefault="00000000" w:rsidP="009C674C">
            <w:pPr>
              <w:spacing w:before="120"/>
              <w:jc w:val="both"/>
              <w:rPr>
                <w:sz w:val="26"/>
                <w:szCs w:val="26"/>
              </w:rPr>
            </w:pPr>
            <w:r w:rsidRPr="00E25E63">
              <w:rPr>
                <w:sz w:val="26"/>
                <w:szCs w:val="26"/>
              </w:rPr>
              <w:t>Đề xuất có hướng dẫn cụ thể về cách xác định giá trị tài sản trí tuệ khi góp vốn vào doanh nghiệp, nhất là đối với bằng sáng chế, phần mềm, giải pháp công nghệ</w:t>
            </w:r>
          </w:p>
        </w:tc>
        <w:tc>
          <w:tcPr>
            <w:tcW w:w="3542" w:type="dxa"/>
          </w:tcPr>
          <w:p w14:paraId="4C81417A" w14:textId="77777777" w:rsidR="00543505" w:rsidRPr="00E25E63" w:rsidRDefault="00000000" w:rsidP="009C674C">
            <w:pPr>
              <w:spacing w:before="120"/>
              <w:jc w:val="both"/>
              <w:rPr>
                <w:sz w:val="26"/>
                <w:szCs w:val="26"/>
              </w:rPr>
            </w:pPr>
            <w:r w:rsidRPr="00E25E63">
              <w:rPr>
                <w:sz w:val="26"/>
                <w:szCs w:val="26"/>
              </w:rPr>
              <w:lastRenderedPageBreak/>
              <w:t>Nội dung này không thuộc điều chỉnh của dự thảo Nghị quyết</w:t>
            </w:r>
          </w:p>
        </w:tc>
      </w:tr>
      <w:tr w:rsidR="00E25E63" w:rsidRPr="00E25E63" w14:paraId="69FBA527" w14:textId="77777777" w:rsidTr="00483A8E">
        <w:tc>
          <w:tcPr>
            <w:tcW w:w="600" w:type="dxa"/>
          </w:tcPr>
          <w:p w14:paraId="14F53665"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1E346B54" w14:textId="77777777" w:rsidR="00543505" w:rsidRPr="00E25E63" w:rsidRDefault="00543505" w:rsidP="009C674C">
            <w:pPr>
              <w:spacing w:before="120"/>
              <w:jc w:val="both"/>
              <w:rPr>
                <w:sz w:val="26"/>
                <w:szCs w:val="26"/>
              </w:rPr>
            </w:pPr>
          </w:p>
        </w:tc>
        <w:tc>
          <w:tcPr>
            <w:tcW w:w="1515" w:type="dxa"/>
          </w:tcPr>
          <w:p w14:paraId="5C06368D" w14:textId="77777777" w:rsidR="00543505" w:rsidRPr="00E25E63" w:rsidRDefault="00000000" w:rsidP="009C674C">
            <w:pPr>
              <w:spacing w:before="120"/>
              <w:rPr>
                <w:sz w:val="26"/>
                <w:szCs w:val="26"/>
              </w:rPr>
            </w:pPr>
            <w:r w:rsidRPr="00E25E63">
              <w:rPr>
                <w:sz w:val="26"/>
                <w:szCs w:val="26"/>
              </w:rPr>
              <w:t>Viettel</w:t>
            </w:r>
          </w:p>
        </w:tc>
        <w:tc>
          <w:tcPr>
            <w:tcW w:w="5955" w:type="dxa"/>
          </w:tcPr>
          <w:p w14:paraId="7567B289" w14:textId="77777777" w:rsidR="00543505" w:rsidRPr="00E25E63" w:rsidRDefault="00000000" w:rsidP="009C674C">
            <w:pPr>
              <w:spacing w:before="120"/>
              <w:jc w:val="both"/>
              <w:rPr>
                <w:sz w:val="26"/>
                <w:szCs w:val="26"/>
              </w:rPr>
            </w:pPr>
            <w:r w:rsidRPr="00E25E63">
              <w:rPr>
                <w:sz w:val="26"/>
                <w:szCs w:val="26"/>
              </w:rPr>
              <w:t>Đề nghị bổ sung vào Điều 5 về quyền quản lý, sử dụng, quyền sở hữu kết quả của nhiệm vụ khoa học và công nghệ đối với nội dung “8. Doanh nghiệp nhà nước được giao quyền sở hữu kết quả nghiên cứu khoa học là sản phẩm hữu hình cho các cơ quan nhà nước, tổ chức công lập mà không phải xác định giá trị, hợp đồng mua bán.</w:t>
            </w:r>
          </w:p>
          <w:p w14:paraId="26392084" w14:textId="77777777" w:rsidR="00543505" w:rsidRPr="00E25E63" w:rsidRDefault="00000000" w:rsidP="009C674C">
            <w:pPr>
              <w:spacing w:before="120"/>
              <w:jc w:val="both"/>
              <w:rPr>
                <w:sz w:val="26"/>
                <w:szCs w:val="26"/>
              </w:rPr>
            </w:pPr>
            <w:r w:rsidRPr="00E25E63">
              <w:rPr>
                <w:sz w:val="26"/>
                <w:szCs w:val="26"/>
              </w:rPr>
              <w:t>Lý do:</w:t>
            </w:r>
          </w:p>
          <w:p w14:paraId="78A12D69" w14:textId="77777777" w:rsidR="00543505" w:rsidRPr="00E25E63" w:rsidRDefault="00000000" w:rsidP="009C674C">
            <w:pPr>
              <w:spacing w:before="120"/>
              <w:jc w:val="both"/>
              <w:rPr>
                <w:sz w:val="26"/>
                <w:szCs w:val="26"/>
              </w:rPr>
            </w:pPr>
            <w:r w:rsidRPr="00E25E63">
              <w:rPr>
                <w:sz w:val="26"/>
                <w:szCs w:val="26"/>
              </w:rPr>
              <w:t>- Hiện nay việc xử lý tài sản hình thành  từ nhiệm vụ khoa học và công nghệ sử dụng Quỹ phát triển khoa học công nghệ của Viettel đang thực hiện trên cơ sở tham khảo quy định tại Nghị định 70/2018/NĐ-CP ngày 15/05/2018  của Chính phủ về quy định việc quản lý, sử dụng tài sản được hình thành thông qua việc triển khai thực hiện nhiệm vụ khoa học và công nghệ sử dụng vốn nhà nước, theo đó khi chuyển quyền sử dụng tài sản là kết quả nhiệm vụ khoa học và công nghệ cho tổ chức khác thì phải xác định giá trị và thông qua hình thức bán tài sản.</w:t>
            </w:r>
          </w:p>
          <w:p w14:paraId="5A57FD98" w14:textId="77777777" w:rsidR="00543505" w:rsidRPr="00E25E63" w:rsidRDefault="00000000" w:rsidP="009C674C">
            <w:pPr>
              <w:spacing w:before="120"/>
              <w:jc w:val="both"/>
              <w:rPr>
                <w:sz w:val="26"/>
                <w:szCs w:val="26"/>
              </w:rPr>
            </w:pPr>
            <w:r w:rsidRPr="00E25E63">
              <w:rPr>
                <w:sz w:val="26"/>
                <w:szCs w:val="26"/>
              </w:rPr>
              <w:t xml:space="preserve">- Tuy nhiên, kết quả quan trọng nhất của nhiệm vụ KH&amp;CN là sản phẩm vô hình (thiết kế, thuật toán, bí quyết công nghệ, sáng chế…), các sản phẩm hữu hình mục đích là chứng minh mức độ hoàn thiện của các sản </w:t>
            </w:r>
            <w:r w:rsidRPr="00E25E63">
              <w:rPr>
                <w:sz w:val="26"/>
                <w:szCs w:val="26"/>
              </w:rPr>
              <w:lastRenderedPageBreak/>
              <w:t>phẩm vô hình. Sản phẩm hữu hình rất khó kinh doanh vì là sản phẩm đã qua sử dụng, chỉnh sửa… nên Viettel đề xuất chính sách này để sử dụng hiệu quả các tài sản hữu hình trong khu vực công.</w:t>
            </w:r>
          </w:p>
        </w:tc>
        <w:tc>
          <w:tcPr>
            <w:tcW w:w="3542" w:type="dxa"/>
          </w:tcPr>
          <w:p w14:paraId="7CA89226" w14:textId="77777777" w:rsidR="00543505" w:rsidRPr="00E25E63" w:rsidRDefault="00000000" w:rsidP="009C674C">
            <w:pPr>
              <w:spacing w:before="120"/>
              <w:jc w:val="both"/>
              <w:rPr>
                <w:sz w:val="26"/>
                <w:szCs w:val="26"/>
              </w:rPr>
            </w:pPr>
            <w:r w:rsidRPr="00E25E63">
              <w:rPr>
                <w:sz w:val="26"/>
                <w:szCs w:val="26"/>
              </w:rPr>
              <w:lastRenderedPageBreak/>
              <w:t>Nghiên cứu tiếp thu</w:t>
            </w:r>
          </w:p>
        </w:tc>
      </w:tr>
      <w:tr w:rsidR="00E25E63" w:rsidRPr="00E25E63" w14:paraId="46E03B8D" w14:textId="77777777" w:rsidTr="00483A8E">
        <w:tc>
          <w:tcPr>
            <w:tcW w:w="600" w:type="dxa"/>
          </w:tcPr>
          <w:p w14:paraId="75FBB1FD"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53E83B88" w14:textId="77777777" w:rsidR="00543505" w:rsidRPr="00E25E63" w:rsidRDefault="00543505" w:rsidP="009C674C">
            <w:pPr>
              <w:spacing w:before="120"/>
              <w:jc w:val="both"/>
              <w:rPr>
                <w:sz w:val="26"/>
                <w:szCs w:val="26"/>
              </w:rPr>
            </w:pPr>
          </w:p>
        </w:tc>
        <w:tc>
          <w:tcPr>
            <w:tcW w:w="1515" w:type="dxa"/>
          </w:tcPr>
          <w:p w14:paraId="0F40BDBB" w14:textId="77777777" w:rsidR="00543505" w:rsidRPr="00E25E63" w:rsidRDefault="00000000" w:rsidP="009C674C">
            <w:pPr>
              <w:spacing w:before="120"/>
              <w:rPr>
                <w:sz w:val="26"/>
                <w:szCs w:val="26"/>
              </w:rPr>
            </w:pPr>
            <w:r w:rsidRPr="00E25E63">
              <w:rPr>
                <w:sz w:val="26"/>
                <w:szCs w:val="26"/>
              </w:rPr>
              <w:t>Viện Hàn lâm KHXH Việt Nam</w:t>
            </w:r>
          </w:p>
        </w:tc>
        <w:tc>
          <w:tcPr>
            <w:tcW w:w="5955" w:type="dxa"/>
          </w:tcPr>
          <w:p w14:paraId="41BB62EF" w14:textId="77777777" w:rsidR="00543505" w:rsidRPr="00E25E63" w:rsidRDefault="00000000" w:rsidP="009C674C">
            <w:pPr>
              <w:spacing w:before="120"/>
              <w:jc w:val="both"/>
              <w:rPr>
                <w:sz w:val="26"/>
                <w:szCs w:val="26"/>
              </w:rPr>
            </w:pPr>
            <w:r w:rsidRPr="00E25E63">
              <w:rPr>
                <w:sz w:val="26"/>
                <w:szCs w:val="26"/>
              </w:rPr>
              <w:t>Điều 5 Dự thảo chưa có cơ chế chia sẻ lợi ích từ thương mại hóa kết quả nghiên cứu giữa tổ chức KH&amp;CN và nhà khoa học. Cần nghiên cứu về việc cho phép tổ chức nghiên cứu công lập giữ lại một phần (ví dụ ít nhất 50%) lợi nhuận từ thương mại hóa công nghệ. Đồng thời cần có quy định đơn giản hóa quy trình chuyển giao công nghệ cho doanh nghiệp tư nhân.</w:t>
            </w:r>
          </w:p>
        </w:tc>
        <w:tc>
          <w:tcPr>
            <w:tcW w:w="3542" w:type="dxa"/>
          </w:tcPr>
          <w:p w14:paraId="4CCF46E9" w14:textId="77777777" w:rsidR="00543505" w:rsidRPr="00E25E63" w:rsidRDefault="00000000" w:rsidP="009C674C">
            <w:pPr>
              <w:spacing w:before="120"/>
              <w:jc w:val="both"/>
              <w:rPr>
                <w:sz w:val="26"/>
                <w:szCs w:val="26"/>
              </w:rPr>
            </w:pPr>
            <w:r w:rsidRPr="00E25E63">
              <w:rPr>
                <w:sz w:val="26"/>
                <w:szCs w:val="26"/>
              </w:rPr>
              <w:t>Nghiên cứu tiếp thu</w:t>
            </w:r>
          </w:p>
        </w:tc>
      </w:tr>
      <w:tr w:rsidR="00E25E63" w:rsidRPr="00E25E63" w14:paraId="721547FF" w14:textId="77777777" w:rsidTr="00483A8E">
        <w:tc>
          <w:tcPr>
            <w:tcW w:w="600" w:type="dxa"/>
          </w:tcPr>
          <w:p w14:paraId="23596113"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36EDC901" w14:textId="77777777" w:rsidR="00543505" w:rsidRPr="00E25E63" w:rsidRDefault="00543505" w:rsidP="009C674C">
            <w:pPr>
              <w:spacing w:before="120"/>
              <w:jc w:val="both"/>
              <w:rPr>
                <w:sz w:val="26"/>
                <w:szCs w:val="26"/>
              </w:rPr>
            </w:pPr>
          </w:p>
        </w:tc>
        <w:tc>
          <w:tcPr>
            <w:tcW w:w="1515" w:type="dxa"/>
          </w:tcPr>
          <w:p w14:paraId="5B45008E" w14:textId="77777777" w:rsidR="00543505" w:rsidRPr="00E25E63" w:rsidRDefault="00000000" w:rsidP="009C674C">
            <w:pPr>
              <w:spacing w:before="120"/>
              <w:jc w:val="both"/>
              <w:rPr>
                <w:sz w:val="26"/>
                <w:szCs w:val="26"/>
              </w:rPr>
            </w:pPr>
            <w:r w:rsidRPr="00E25E63">
              <w:rPr>
                <w:sz w:val="26"/>
                <w:szCs w:val="26"/>
              </w:rPr>
              <w:t>Bộ Tư pháp</w:t>
            </w:r>
          </w:p>
        </w:tc>
        <w:tc>
          <w:tcPr>
            <w:tcW w:w="5955" w:type="dxa"/>
          </w:tcPr>
          <w:p w14:paraId="01333596" w14:textId="77777777" w:rsidR="00543505" w:rsidRPr="00E25E63" w:rsidRDefault="00000000" w:rsidP="009C674C">
            <w:pPr>
              <w:widowControl w:val="0"/>
              <w:spacing w:before="120"/>
              <w:jc w:val="both"/>
              <w:rPr>
                <w:sz w:val="26"/>
                <w:szCs w:val="26"/>
              </w:rPr>
            </w:pPr>
            <w:r w:rsidRPr="00E25E63">
              <w:rPr>
                <w:sz w:val="26"/>
                <w:szCs w:val="26"/>
              </w:rPr>
              <w:t xml:space="preserve">Khoản 7 Điều 5 dự thảo Nghị quyết và điểm b khoản 1 Điều 12 quy định không thống nhất; khoản 7 Điều 5 ghi là theo pháp luật về quản lý sử dụng tài sản công nhưng điểm b khoản 1 Điều 12 dự thảo Nghị quyết lại quy định không phải hạch toán, mà quản lý theo quy định của Chính phủ, được chuyển nhượng quyền sở hữu; sử dụng kết quả nghiên cứu để góp vốn liên doanh, liên kết… Đề nghị Quý Bộ nghiên cứu quy định đảm bảo thống nhất. </w:t>
            </w:r>
          </w:p>
          <w:p w14:paraId="249B617C" w14:textId="77777777" w:rsidR="00543505" w:rsidRPr="00E25E63" w:rsidRDefault="00000000" w:rsidP="009C674C">
            <w:pPr>
              <w:widowControl w:val="0"/>
              <w:spacing w:before="120"/>
              <w:jc w:val="both"/>
              <w:rPr>
                <w:sz w:val="26"/>
                <w:szCs w:val="26"/>
              </w:rPr>
            </w:pPr>
            <w:r w:rsidRPr="00E25E63">
              <w:rPr>
                <w:sz w:val="26"/>
                <w:szCs w:val="26"/>
              </w:rPr>
              <w:t xml:space="preserve">Đề nghị bỏ các quy định tại các khoản 2 -7 Điều 5 dự thảo Nghị quyết về quyền quản lý, sử dụng, quyền sở hữu kết quả của nhiệm vụ khoa học và công nghệ vì các quy định này không chính xác, không hợp lý, không cần thiết, rất dễ dẫn đến các tranh chấp về sau và cũng không phù hợp với Luật Sở hữu trí tuệ (SHTT) năm 2005, sửa đổi, bổ sung năm 2009, 2019 và 2022. Về bản chất, kết quả của nhiệm vụ khoa học và công nghệ chỉ là những thông tin, chưa phải là tài sản trí tuệ (như sáng chế, giải pháp hữu ích, kiểu dáng công nghiệp, giống </w:t>
            </w:r>
            <w:r w:rsidRPr="00E25E63">
              <w:rPr>
                <w:sz w:val="26"/>
                <w:szCs w:val="26"/>
              </w:rPr>
              <w:lastRenderedPageBreak/>
              <w:t>cây trồng…). Theo quy định tại điểm a khoản 3 và khoản 4 Điều 6 Luật SHTT về căn cứ phát sinh, xác lập quyền sở hữu trí tuệ thì Quyền sở hữu công nghiệp đối với sáng chế, kiểu dáng công nghiệp, thiết kế bố trí được xác lập trên cơ sở quyết định cấp văn bằng bảo hộ của cơ quan nhà nước có thẩm quyền và Quyền đối với giống cây trồng được xác lập trên cơ sở quyết định cấp Bằng bảo hộ giống cây trồng của cơ quan nhà nước có thẩm quyền. Vì vậy, khi sáng chế, kiểu dáng công nghiệp, thiết kế bố trí và giống cây trồng chưa được cấp hoặc không được cấp văn bằng bảo hộ thì chưa phát sinh quyền tài sản (quyền sở hữu trí tuệ chưa được xác lập), nghĩa là tại thời điểm này, tài sản trí tuệ chưa hình thành.. Bên cạnh đó, trường hợp kết quả của nhiệm vụ khoa học và công nghệ không được cấp văn bằng bảo hộ do không đáp ứng các yêu cầu được bảo hộ thì các thông tin/ kết quả của nhiệm vụ khoa học và công nghệ này có thể (i) thuộc về công chúng hoặc (ii) thuộc chủ sở hữu khác đã được cấp văn bằng bảo hộ trước đó; nghĩa là Nhà nước cũng không có quyền độc quyền cho phép hoặc ngăn cấm việc khai thác, sử dụng các đối tượng này theo quy định tại khoản 1 Điều 123 và Điều 186 Luật SHTT.</w:t>
            </w:r>
          </w:p>
          <w:p w14:paraId="77F7890B" w14:textId="77777777" w:rsidR="00543505" w:rsidRPr="00E25E63" w:rsidRDefault="00000000" w:rsidP="009C674C">
            <w:pPr>
              <w:widowControl w:val="0"/>
              <w:spacing w:before="120"/>
              <w:jc w:val="both"/>
              <w:rPr>
                <w:sz w:val="26"/>
                <w:szCs w:val="26"/>
              </w:rPr>
            </w:pPr>
            <w:r w:rsidRPr="00E25E63">
              <w:rPr>
                <w:sz w:val="26"/>
                <w:szCs w:val="26"/>
              </w:rPr>
              <w:t xml:space="preserve">Bên cạnh đó, Luật SHTT cũng đã có quy định về việc giao quyền đăng ký cho tổ chức chủ trì một cách tự động và không bồi hoàn (Điều 186a và Điều 164), theo đó, “Trong trường hợp sáng chế, kiểu dáng công nghiệp, thiết kế bố trí, giống cây trồng là kết quả của nhiệm vụ khoa học và công nghệ sử dụng ngân sách nhà nước, quyền đăng ký sáng chế, kiểu dáng công nghiệp, thiết kế bố trí, giống cây trồng đó được giao cho tổ chức chủ </w:t>
            </w:r>
            <w:r w:rsidRPr="00E25E63">
              <w:rPr>
                <w:sz w:val="26"/>
                <w:szCs w:val="26"/>
              </w:rPr>
              <w:lastRenderedPageBreak/>
              <w:t>trì một cách tự động và không bồi hoàn hoặc giao cho tổ chức, cá nhân khác theo quy định của Luật Sở hữu trí tuệ. Khi được cấp văn bằng bảo hộ, tổ chức chủ trì là chủ sở hữu các sáng chế, kiểu dáng công nghiệp, thiết kế bố trí, giống cây trồng tương ứng”.</w:t>
            </w:r>
          </w:p>
          <w:p w14:paraId="6E515CC6" w14:textId="77777777" w:rsidR="00543505" w:rsidRPr="00E25E63" w:rsidRDefault="00000000" w:rsidP="009C674C">
            <w:pPr>
              <w:widowControl w:val="0"/>
              <w:spacing w:before="120"/>
              <w:jc w:val="both"/>
              <w:rPr>
                <w:sz w:val="26"/>
                <w:szCs w:val="26"/>
              </w:rPr>
            </w:pPr>
            <w:r w:rsidRPr="00E25E63">
              <w:rPr>
                <w:sz w:val="26"/>
                <w:szCs w:val="26"/>
              </w:rPr>
              <w:t>Luật SHTT cũng đã có quy định về việc bắt buộc chuyển giao quyền sử dụng đối với sáng chế, giống cây trồng trong các trường hợp như việc sử dụng sáng chế, giống cây trồng nhằm mục đích công cộng, phi thương mại, phục vụ quốc phòng, an ninh, phòng bệnh, chữa bệnh, dinh dưỡng cho Nhân dân hoặc đáp ứng các nhu cầu cấp thiết của xã hội (Điều 145 và Điều 195).</w:t>
            </w:r>
          </w:p>
          <w:p w14:paraId="4260FE35" w14:textId="77777777" w:rsidR="00543505" w:rsidRPr="00E25E63" w:rsidRDefault="00000000" w:rsidP="009C674C">
            <w:pPr>
              <w:widowControl w:val="0"/>
              <w:spacing w:before="120"/>
              <w:jc w:val="both"/>
              <w:rPr>
                <w:sz w:val="26"/>
                <w:szCs w:val="26"/>
              </w:rPr>
            </w:pPr>
            <w:r w:rsidRPr="00E25E63">
              <w:rPr>
                <w:sz w:val="26"/>
                <w:szCs w:val="26"/>
              </w:rPr>
              <w:t>Trên cơ sở đó, đề nghị xem xét lại sự cần thiết của việc quy định “tổ chức chủ trì được chuyển nhượng quyền sở hữu; sử dụng kết quả nghiên cứu để góp vốn liên doanh, liên kết, thương mại hóa; tự quyết định việc sử dụng kết quả nghiên cứu để kinh doanh dịch vụ, cho thuê, chuyển giao quyền sử dụng cho tổ chức, cá nhân khác” tại điểm b khoản 1 Điều 12 dự thảo Nghị quyết vì các quyền của chủ sở hữu quyền SHTT nói chung cũng như việc quản lý, sử dụng quyền đối với sáng chế, kiểu dáng công nghiệp, thiết kế bố trí, giống cây trồng được chọn tạo hoặc phát hiện và phát triển là kết quả của nhiệm vụ khoa học và công nghệ sử dụng ngân sách nhà nước nói riêng cũng đã được quy định tại Luật Sở hữu trí tuệ.</w:t>
            </w:r>
          </w:p>
          <w:p w14:paraId="1E050ED9" w14:textId="77777777" w:rsidR="00543505" w:rsidRPr="00E25E63" w:rsidRDefault="00000000" w:rsidP="009C674C">
            <w:pPr>
              <w:widowControl w:val="0"/>
              <w:spacing w:before="120"/>
              <w:jc w:val="both"/>
              <w:rPr>
                <w:sz w:val="26"/>
                <w:szCs w:val="26"/>
              </w:rPr>
            </w:pPr>
            <w:r w:rsidRPr="00E25E63">
              <w:rPr>
                <w:sz w:val="26"/>
                <w:szCs w:val="26"/>
              </w:rPr>
              <w:t xml:space="preserve">Ngoài ra, Khoản 4 Điều 5 dự thảo Nghị quyết quy định Tổ chức, cá nhân sở hữu kết quả nghiên cứu, phát triển có quyền công bố, đăng ký sở hữu trí tuệ các kết quả khi đáp ứng yêu cầu của pháp luật về sở hữu trí tuệ. </w:t>
            </w:r>
            <w:r w:rsidRPr="00E25E63">
              <w:rPr>
                <w:sz w:val="26"/>
                <w:szCs w:val="26"/>
              </w:rPr>
              <w:lastRenderedPageBreak/>
              <w:t xml:space="preserve">Theo khoản 3 Điều 5 dự thảo Nghị quyết thì tổ chức chủ trì nhiệm vụ khoa học và công nghệ sử dụng ngân sách nhà nước sở hữu kết quả nghiên cứu khoa học và phát triển công nghệ của nhiệm vụ. Như vậy, tổ chức chủ trì có toàn quyền quyết định (chuyển giao, thế chấp...) đối với quyền sở hữu trí tuệ của mình. Tuy nhiên, khoản 5 dự thảo Nghị quyết thì Nhà nước có thể thu hồi kết quả nghiên cứu, phát triển của nhiệm vụ. Quy định này có thể dẫn đến hệ quả pháp lý khi mà kết quả nghiên cứu đã đăng ký quyền sở hữu trí tuệ đối với sáng chế, giải pháp... đã được chuyển giao cho bên thứ ba. Đề nghị cơ quan chủ trì soan thảo nghiên cứu tránh vướng mắc khi thực hiện.  </w:t>
            </w:r>
          </w:p>
        </w:tc>
        <w:tc>
          <w:tcPr>
            <w:tcW w:w="3542" w:type="dxa"/>
          </w:tcPr>
          <w:p w14:paraId="43175B45" w14:textId="77777777" w:rsidR="00543505" w:rsidRPr="00E25E63" w:rsidRDefault="00000000" w:rsidP="009C674C">
            <w:pPr>
              <w:spacing w:before="120"/>
              <w:jc w:val="both"/>
              <w:rPr>
                <w:sz w:val="26"/>
                <w:szCs w:val="26"/>
              </w:rPr>
            </w:pPr>
            <w:r w:rsidRPr="00E25E63">
              <w:rPr>
                <w:sz w:val="26"/>
                <w:szCs w:val="26"/>
              </w:rPr>
              <w:lastRenderedPageBreak/>
              <w:t>Nghiên cứu tiếp thu</w:t>
            </w:r>
          </w:p>
        </w:tc>
      </w:tr>
      <w:tr w:rsidR="00E25E63" w:rsidRPr="00E25E63" w14:paraId="7A885009" w14:textId="77777777" w:rsidTr="00483A8E">
        <w:tc>
          <w:tcPr>
            <w:tcW w:w="600" w:type="dxa"/>
          </w:tcPr>
          <w:p w14:paraId="3577EAFD"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547EAE5F" w14:textId="77777777" w:rsidR="00543505" w:rsidRPr="00E25E63" w:rsidRDefault="00543505" w:rsidP="009C674C">
            <w:pPr>
              <w:spacing w:before="120"/>
              <w:jc w:val="both"/>
              <w:rPr>
                <w:sz w:val="26"/>
                <w:szCs w:val="26"/>
              </w:rPr>
            </w:pPr>
          </w:p>
        </w:tc>
        <w:tc>
          <w:tcPr>
            <w:tcW w:w="1515" w:type="dxa"/>
          </w:tcPr>
          <w:p w14:paraId="1AF450C6" w14:textId="77777777" w:rsidR="00543505" w:rsidRPr="00E25E63" w:rsidRDefault="00000000" w:rsidP="009C674C">
            <w:pPr>
              <w:spacing w:before="120"/>
              <w:rPr>
                <w:sz w:val="26"/>
                <w:szCs w:val="26"/>
              </w:rPr>
            </w:pPr>
            <w:r w:rsidRPr="00E25E63">
              <w:rPr>
                <w:sz w:val="26"/>
                <w:szCs w:val="26"/>
              </w:rPr>
              <w:t>PVN</w:t>
            </w:r>
          </w:p>
        </w:tc>
        <w:tc>
          <w:tcPr>
            <w:tcW w:w="5955" w:type="dxa"/>
          </w:tcPr>
          <w:p w14:paraId="29CB82BD" w14:textId="77777777" w:rsidR="00543505" w:rsidRPr="00E25E63" w:rsidRDefault="00000000" w:rsidP="009C674C">
            <w:pPr>
              <w:widowControl w:val="0"/>
              <w:spacing w:before="120"/>
              <w:jc w:val="both"/>
              <w:rPr>
                <w:sz w:val="26"/>
                <w:szCs w:val="26"/>
              </w:rPr>
            </w:pPr>
            <w:r w:rsidRPr="00E25E63">
              <w:rPr>
                <w:sz w:val="26"/>
                <w:szCs w:val="26"/>
              </w:rPr>
              <w:t xml:space="preserve">- Khoản 2 Điều 5 quy định tổ chức, cá nhân đầu tư tài chính, cơ sở vật chất - kỹ thuật là chủ sở hữu kết quả nghiên cứu, trừ khi có thỏa thuận khác.   </w:t>
            </w:r>
          </w:p>
          <w:p w14:paraId="7F635915" w14:textId="77777777" w:rsidR="00543505" w:rsidRPr="00E25E63" w:rsidRDefault="00000000" w:rsidP="009C674C">
            <w:pPr>
              <w:widowControl w:val="0"/>
              <w:spacing w:before="120"/>
              <w:jc w:val="both"/>
              <w:rPr>
                <w:sz w:val="26"/>
                <w:szCs w:val="26"/>
              </w:rPr>
            </w:pPr>
            <w:r w:rsidRPr="00E25E63">
              <w:rPr>
                <w:sz w:val="26"/>
                <w:szCs w:val="26"/>
              </w:rPr>
              <w:t xml:space="preserve">- Khoản 3 Điều 5 lại quy định tổ chức chủ trì nhiệm vụ khoa học và công nghệ sử dụng ngân sách nhà nước sở hữu kết quả nghiên cứu, trừ một số trường hợp ngoại lệ.   </w:t>
            </w:r>
          </w:p>
          <w:p w14:paraId="1BD07D06" w14:textId="235E4B9E" w:rsidR="00543505" w:rsidRPr="00E25E63" w:rsidRDefault="00000000" w:rsidP="0005289F">
            <w:pPr>
              <w:widowControl w:val="0"/>
              <w:spacing w:before="120"/>
              <w:jc w:val="both"/>
              <w:rPr>
                <w:sz w:val="26"/>
                <w:szCs w:val="26"/>
              </w:rPr>
            </w:pPr>
            <w:r w:rsidRPr="00E25E63">
              <w:rPr>
                <w:sz w:val="26"/>
                <w:szCs w:val="26"/>
              </w:rPr>
              <w:t>Như vậy, có sự mâu thuẫn giữa việc xác định chủ sở hữu kết quả nghiên cứu là bên đầu tư tài chính hay tổ chức chủ trì nhiệm vụ, đặc biệt cho trường hợp nhiệm vụ KHCN sử dụng một phần ngân sách nhà nước.</w:t>
            </w:r>
          </w:p>
        </w:tc>
        <w:tc>
          <w:tcPr>
            <w:tcW w:w="3542" w:type="dxa"/>
          </w:tcPr>
          <w:p w14:paraId="285907AD" w14:textId="77777777" w:rsidR="00543505" w:rsidRPr="00E25E63" w:rsidRDefault="00000000" w:rsidP="009C674C">
            <w:pPr>
              <w:spacing w:before="120"/>
              <w:jc w:val="both"/>
              <w:rPr>
                <w:sz w:val="26"/>
                <w:szCs w:val="26"/>
              </w:rPr>
            </w:pPr>
            <w:r w:rsidRPr="00E25E63">
              <w:rPr>
                <w:sz w:val="26"/>
                <w:szCs w:val="26"/>
              </w:rPr>
              <w:t>Nghiên cứu tiếp thu</w:t>
            </w:r>
          </w:p>
        </w:tc>
      </w:tr>
      <w:tr w:rsidR="00E25E63" w:rsidRPr="00E25E63" w14:paraId="02297F0A" w14:textId="77777777" w:rsidTr="00483A8E">
        <w:tc>
          <w:tcPr>
            <w:tcW w:w="600" w:type="dxa"/>
          </w:tcPr>
          <w:p w14:paraId="5A736174"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176E8678" w14:textId="77777777" w:rsidR="00543505" w:rsidRPr="00E25E63" w:rsidRDefault="00543505" w:rsidP="009C674C">
            <w:pPr>
              <w:spacing w:before="120"/>
              <w:jc w:val="both"/>
              <w:rPr>
                <w:sz w:val="26"/>
                <w:szCs w:val="26"/>
              </w:rPr>
            </w:pPr>
          </w:p>
        </w:tc>
        <w:tc>
          <w:tcPr>
            <w:tcW w:w="1515" w:type="dxa"/>
          </w:tcPr>
          <w:p w14:paraId="06296F95" w14:textId="77777777" w:rsidR="00543505" w:rsidRPr="00E25E63" w:rsidRDefault="00000000" w:rsidP="009C674C">
            <w:pPr>
              <w:spacing w:before="120"/>
              <w:rPr>
                <w:sz w:val="26"/>
                <w:szCs w:val="26"/>
              </w:rPr>
            </w:pPr>
            <w:r w:rsidRPr="00E25E63">
              <w:rPr>
                <w:sz w:val="26"/>
                <w:szCs w:val="26"/>
              </w:rPr>
              <w:t>Yên Bái</w:t>
            </w:r>
          </w:p>
        </w:tc>
        <w:tc>
          <w:tcPr>
            <w:tcW w:w="5955" w:type="dxa"/>
          </w:tcPr>
          <w:p w14:paraId="7EAA4D44" w14:textId="77777777" w:rsidR="00543505" w:rsidRPr="00E25E63" w:rsidRDefault="00000000" w:rsidP="009C674C">
            <w:pPr>
              <w:widowControl w:val="0"/>
              <w:spacing w:before="120"/>
              <w:jc w:val="both"/>
              <w:rPr>
                <w:sz w:val="26"/>
                <w:szCs w:val="26"/>
              </w:rPr>
            </w:pPr>
            <w:r w:rsidRPr="00E25E63">
              <w:rPr>
                <w:sz w:val="26"/>
                <w:szCs w:val="26"/>
              </w:rPr>
              <w:t>Đề nghị xem xét, chỉnh sửa thành "</w:t>
            </w:r>
            <w:r w:rsidRPr="00E25E63">
              <w:rPr>
                <w:i/>
                <w:sz w:val="26"/>
                <w:szCs w:val="26"/>
              </w:rPr>
              <w:t>sau 02 năm khi kết thúc nhiệm vụ khoa học và công nghệ sử dụng ngân sách nhà nước, tổ chức chủ trì không thực hiện triển khai ứng dụng kết quả nhiệm vụ mà có tổ chức, cá nhân khác có nhu cầu thì Nhà nước sẽ thu hồi và giao cho tổ chức, cá nhân đó để tiếp tục phát triển, ứng dụng</w:t>
            </w:r>
            <w:r w:rsidRPr="00E25E63">
              <w:rPr>
                <w:sz w:val="26"/>
                <w:szCs w:val="26"/>
              </w:rPr>
              <w:t xml:space="preserve">". Vì nếu để sau 05 năm đơn vị tiếp nhận không triển khai </w:t>
            </w:r>
            <w:r w:rsidRPr="00E25E63">
              <w:rPr>
                <w:sz w:val="26"/>
                <w:szCs w:val="26"/>
              </w:rPr>
              <w:lastRenderedPageBreak/>
              <w:t xml:space="preserve">ứng dụng kết quả nhiệm vụ mới thu hồi và chuyển giao cho tổ chức, cá nhân khác tiếp nhận phát triển, ứng dụng sẽ không còn tính mới và tính khả thi không cao. </w:t>
            </w:r>
          </w:p>
        </w:tc>
        <w:tc>
          <w:tcPr>
            <w:tcW w:w="3542" w:type="dxa"/>
          </w:tcPr>
          <w:p w14:paraId="66631500" w14:textId="77777777" w:rsidR="00543505" w:rsidRPr="00E25E63" w:rsidRDefault="00000000" w:rsidP="009C674C">
            <w:pPr>
              <w:spacing w:before="120"/>
              <w:jc w:val="both"/>
              <w:rPr>
                <w:sz w:val="26"/>
                <w:szCs w:val="26"/>
              </w:rPr>
            </w:pPr>
            <w:r w:rsidRPr="00E25E63">
              <w:rPr>
                <w:sz w:val="26"/>
                <w:szCs w:val="26"/>
              </w:rPr>
              <w:lastRenderedPageBreak/>
              <w:t>Nghiên cứu tiếp thu</w:t>
            </w:r>
          </w:p>
        </w:tc>
      </w:tr>
      <w:tr w:rsidR="00E25E63" w:rsidRPr="00E25E63" w14:paraId="59D0A149" w14:textId="77777777" w:rsidTr="00483A8E">
        <w:tc>
          <w:tcPr>
            <w:tcW w:w="600" w:type="dxa"/>
          </w:tcPr>
          <w:p w14:paraId="0CFB548A"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20E6E490" w14:textId="77777777" w:rsidR="00543505" w:rsidRPr="00E25E63" w:rsidRDefault="00543505" w:rsidP="009C674C">
            <w:pPr>
              <w:spacing w:before="120"/>
              <w:jc w:val="both"/>
              <w:rPr>
                <w:sz w:val="26"/>
                <w:szCs w:val="26"/>
              </w:rPr>
            </w:pPr>
          </w:p>
        </w:tc>
        <w:tc>
          <w:tcPr>
            <w:tcW w:w="1515" w:type="dxa"/>
          </w:tcPr>
          <w:p w14:paraId="54DB3C26" w14:textId="77777777" w:rsidR="00543505" w:rsidRPr="00E25E63" w:rsidRDefault="00000000" w:rsidP="009C674C">
            <w:pPr>
              <w:spacing w:before="120"/>
              <w:rPr>
                <w:sz w:val="26"/>
                <w:szCs w:val="26"/>
              </w:rPr>
            </w:pPr>
            <w:r w:rsidRPr="00E25E63">
              <w:rPr>
                <w:sz w:val="26"/>
                <w:szCs w:val="26"/>
              </w:rPr>
              <w:t>Thái Nguyên</w:t>
            </w:r>
          </w:p>
        </w:tc>
        <w:tc>
          <w:tcPr>
            <w:tcW w:w="5955" w:type="dxa"/>
          </w:tcPr>
          <w:p w14:paraId="799F5235" w14:textId="77777777" w:rsidR="00543505" w:rsidRPr="00E25E63" w:rsidRDefault="00000000" w:rsidP="009C674C">
            <w:pPr>
              <w:widowControl w:val="0"/>
              <w:spacing w:before="120"/>
              <w:jc w:val="both"/>
              <w:rPr>
                <w:sz w:val="26"/>
                <w:szCs w:val="26"/>
              </w:rPr>
            </w:pPr>
            <w:r w:rsidRPr="00E25E63">
              <w:rPr>
                <w:sz w:val="26"/>
                <w:szCs w:val="26"/>
              </w:rPr>
              <w:t xml:space="preserve">Bổ sung cụm từ tại khoản 1 Điều 5 của Dự thảo Nghị quyết như sau: “Tài sản trang bị để triển khai nhiệm vụ khoa học và công nghệ là vật không tiêu hao theo quy định tại khoản 2 Điều 112 Bộ Luật Dân sự. Tổ chức chủ trì nhiệm vụ khoa học và công nghệ sử dụng ngân sách nhà nước sở hữu tài sản trang bị để triển khai nhiệm vụ. </w:t>
            </w:r>
            <w:r w:rsidRPr="00E25E63">
              <w:rPr>
                <w:b/>
                <w:sz w:val="26"/>
                <w:szCs w:val="26"/>
              </w:rPr>
              <w:t>Khi kết thúc nhiệm vụ, không phải hoàn trả giá trị tài sản</w:t>
            </w:r>
            <w:r w:rsidRPr="00E25E63">
              <w:rPr>
                <w:sz w:val="26"/>
                <w:szCs w:val="26"/>
              </w:rPr>
              <w:t>”</w:t>
            </w:r>
            <w:r w:rsidRPr="00E25E63">
              <w:rPr>
                <w:sz w:val="28"/>
                <w:szCs w:val="28"/>
              </w:rPr>
              <w:t>.</w:t>
            </w:r>
          </w:p>
        </w:tc>
        <w:tc>
          <w:tcPr>
            <w:tcW w:w="3542" w:type="dxa"/>
          </w:tcPr>
          <w:p w14:paraId="7021C006" w14:textId="77777777" w:rsidR="00543505" w:rsidRPr="00E25E63" w:rsidRDefault="00000000" w:rsidP="009C674C">
            <w:pPr>
              <w:spacing w:before="120"/>
              <w:jc w:val="both"/>
              <w:rPr>
                <w:sz w:val="26"/>
                <w:szCs w:val="26"/>
              </w:rPr>
            </w:pPr>
            <w:r w:rsidRPr="00E25E63">
              <w:rPr>
                <w:sz w:val="26"/>
                <w:szCs w:val="26"/>
              </w:rPr>
              <w:t>Nghiên cứu tiếp thu</w:t>
            </w:r>
          </w:p>
        </w:tc>
      </w:tr>
      <w:tr w:rsidR="00E25E63" w:rsidRPr="00E25E63" w14:paraId="7F1AD1BA" w14:textId="77777777" w:rsidTr="00483A8E">
        <w:tc>
          <w:tcPr>
            <w:tcW w:w="600" w:type="dxa"/>
          </w:tcPr>
          <w:p w14:paraId="33C85825"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27EA4920" w14:textId="77777777" w:rsidR="00543505" w:rsidRPr="0005289F" w:rsidRDefault="00000000" w:rsidP="009C674C">
            <w:pPr>
              <w:spacing w:before="120"/>
              <w:jc w:val="both"/>
              <w:rPr>
                <w:b/>
                <w:bCs/>
                <w:sz w:val="26"/>
                <w:szCs w:val="26"/>
              </w:rPr>
            </w:pPr>
            <w:r w:rsidRPr="0005289F">
              <w:rPr>
                <w:b/>
                <w:bCs/>
                <w:sz w:val="26"/>
                <w:szCs w:val="26"/>
              </w:rPr>
              <w:t>Điều 6</w:t>
            </w:r>
            <w:r w:rsidRPr="0005289F">
              <w:rPr>
                <w:b/>
                <w:bCs/>
              </w:rPr>
              <w:t xml:space="preserve"> </w:t>
            </w:r>
            <w:r w:rsidRPr="0005289F">
              <w:rPr>
                <w:b/>
                <w:bCs/>
                <w:sz w:val="26"/>
                <w:szCs w:val="26"/>
              </w:rPr>
              <w:t>Áp dụng khoán chi đối với nhiệm vụ khoa học và công nghệ sử dụng ngân sách nhà nước</w:t>
            </w:r>
          </w:p>
        </w:tc>
        <w:tc>
          <w:tcPr>
            <w:tcW w:w="1515" w:type="dxa"/>
          </w:tcPr>
          <w:p w14:paraId="6204279D" w14:textId="77777777" w:rsidR="00543505" w:rsidRPr="00E25E63" w:rsidRDefault="00000000" w:rsidP="009C674C">
            <w:pPr>
              <w:spacing w:before="120"/>
              <w:rPr>
                <w:sz w:val="26"/>
                <w:szCs w:val="26"/>
              </w:rPr>
            </w:pPr>
            <w:r w:rsidRPr="00E25E63">
              <w:rPr>
                <w:sz w:val="26"/>
                <w:szCs w:val="26"/>
              </w:rPr>
              <w:t>EVN</w:t>
            </w:r>
          </w:p>
        </w:tc>
        <w:tc>
          <w:tcPr>
            <w:tcW w:w="5955" w:type="dxa"/>
          </w:tcPr>
          <w:p w14:paraId="5470ADD1" w14:textId="77777777" w:rsidR="00543505" w:rsidRPr="00E25E63" w:rsidRDefault="00000000" w:rsidP="009C674C">
            <w:pPr>
              <w:widowControl w:val="0"/>
              <w:spacing w:before="120"/>
              <w:jc w:val="both"/>
              <w:rPr>
                <w:sz w:val="26"/>
                <w:szCs w:val="26"/>
              </w:rPr>
            </w:pPr>
            <w:r w:rsidRPr="00E25E63">
              <w:rPr>
                <w:sz w:val="26"/>
                <w:szCs w:val="26"/>
              </w:rPr>
              <w:t xml:space="preserve">Bỏ chữ sử dụng ngân sách nhà nước để áp dụng chung cho tất cả </w:t>
            </w:r>
          </w:p>
          <w:p w14:paraId="01C90777" w14:textId="77777777" w:rsidR="00543505" w:rsidRPr="00E25E63" w:rsidRDefault="00000000" w:rsidP="009C674C">
            <w:pPr>
              <w:widowControl w:val="0"/>
              <w:spacing w:before="120"/>
              <w:jc w:val="both"/>
              <w:rPr>
                <w:sz w:val="26"/>
                <w:szCs w:val="26"/>
              </w:rPr>
            </w:pPr>
            <w:r w:rsidRPr="00E25E63">
              <w:rPr>
                <w:sz w:val="26"/>
                <w:szCs w:val="26"/>
              </w:rPr>
              <w:t>Sửa khoản 2 Điều 6</w:t>
            </w:r>
          </w:p>
          <w:p w14:paraId="18302039" w14:textId="77777777" w:rsidR="00543505" w:rsidRPr="00E25E63" w:rsidRDefault="00000000" w:rsidP="009C674C">
            <w:pPr>
              <w:widowControl w:val="0"/>
              <w:spacing w:before="120"/>
              <w:jc w:val="both"/>
              <w:rPr>
                <w:sz w:val="26"/>
                <w:szCs w:val="26"/>
              </w:rPr>
            </w:pPr>
            <w:r w:rsidRPr="00E25E63">
              <w:rPr>
                <w:sz w:val="26"/>
                <w:szCs w:val="26"/>
              </w:rPr>
              <w:t xml:space="preserve">Khoán chi đến sản phẩm cuối cùng được áp dụng đối với nhiệm vụ khoa học, công nghệ </w:t>
            </w:r>
            <w:r w:rsidRPr="00E25E63">
              <w:rPr>
                <w:i/>
                <w:sz w:val="26"/>
                <w:szCs w:val="26"/>
              </w:rPr>
              <w:t xml:space="preserve">và đổi mới sáng tạo </w:t>
            </w:r>
            <w:r w:rsidRPr="00E25E63">
              <w:rPr>
                <w:sz w:val="26"/>
                <w:szCs w:val="26"/>
              </w:rPr>
              <w:t xml:space="preserve">được đề xuất căn cứ khung chương trình khoa học, công nghệ </w:t>
            </w:r>
            <w:r w:rsidRPr="00E25E63">
              <w:rPr>
                <w:i/>
                <w:sz w:val="26"/>
                <w:szCs w:val="26"/>
              </w:rPr>
              <w:t>và đổi mới sáng tạo</w:t>
            </w:r>
            <w:r w:rsidRPr="00E25E63">
              <w:rPr>
                <w:sz w:val="26"/>
                <w:szCs w:val="26"/>
              </w:rPr>
              <w:t xml:space="preserve"> với điều kiện cơ quan có thẩm quyền phê duyệt mục tiêu, nội dung, dự kiến sản phẩm nghiên cứu và dự toán kinh phí.</w:t>
            </w:r>
          </w:p>
        </w:tc>
        <w:tc>
          <w:tcPr>
            <w:tcW w:w="3542" w:type="dxa"/>
          </w:tcPr>
          <w:p w14:paraId="0950E2D6" w14:textId="77777777" w:rsidR="00543505" w:rsidRPr="00E25E63" w:rsidRDefault="00000000" w:rsidP="009C674C">
            <w:pPr>
              <w:spacing w:before="120"/>
              <w:jc w:val="both"/>
              <w:rPr>
                <w:sz w:val="26"/>
                <w:szCs w:val="26"/>
              </w:rPr>
            </w:pPr>
            <w:r w:rsidRPr="00E25E63">
              <w:rPr>
                <w:sz w:val="26"/>
                <w:szCs w:val="26"/>
              </w:rPr>
              <w:t>Nghiên cứu tiếp thu</w:t>
            </w:r>
          </w:p>
        </w:tc>
      </w:tr>
      <w:tr w:rsidR="00E25E63" w:rsidRPr="00E25E63" w14:paraId="0592E7A7" w14:textId="77777777" w:rsidTr="00483A8E">
        <w:tc>
          <w:tcPr>
            <w:tcW w:w="600" w:type="dxa"/>
          </w:tcPr>
          <w:p w14:paraId="42ECD04B"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11FFB3AD" w14:textId="77777777" w:rsidR="00543505" w:rsidRPr="00E25E63" w:rsidRDefault="00543505" w:rsidP="009C674C">
            <w:pPr>
              <w:spacing w:before="120"/>
              <w:jc w:val="both"/>
              <w:rPr>
                <w:sz w:val="26"/>
                <w:szCs w:val="26"/>
              </w:rPr>
            </w:pPr>
          </w:p>
        </w:tc>
        <w:tc>
          <w:tcPr>
            <w:tcW w:w="1515" w:type="dxa"/>
          </w:tcPr>
          <w:p w14:paraId="199CB2F1" w14:textId="77777777" w:rsidR="00543505" w:rsidRPr="00E25E63" w:rsidRDefault="00000000" w:rsidP="009C674C">
            <w:pPr>
              <w:spacing w:before="120"/>
              <w:rPr>
                <w:sz w:val="26"/>
                <w:szCs w:val="26"/>
              </w:rPr>
            </w:pPr>
            <w:r w:rsidRPr="00E25E63">
              <w:rPr>
                <w:sz w:val="26"/>
                <w:szCs w:val="26"/>
              </w:rPr>
              <w:t>Bộ Tư pháp</w:t>
            </w:r>
          </w:p>
        </w:tc>
        <w:tc>
          <w:tcPr>
            <w:tcW w:w="5955" w:type="dxa"/>
          </w:tcPr>
          <w:p w14:paraId="2B8978C8" w14:textId="77777777" w:rsidR="00543505" w:rsidRPr="00E25E63" w:rsidRDefault="00000000" w:rsidP="009C674C">
            <w:pPr>
              <w:widowControl w:val="0"/>
              <w:spacing w:before="120"/>
              <w:jc w:val="both"/>
              <w:rPr>
                <w:sz w:val="26"/>
                <w:szCs w:val="26"/>
              </w:rPr>
            </w:pPr>
            <w:r w:rsidRPr="00E25E63">
              <w:rPr>
                <w:sz w:val="26"/>
                <w:szCs w:val="26"/>
              </w:rPr>
              <w:t>Đề nghị cơ quan chủ trì soạn thảo cân nhắc quy định nguyên tắc khoán chi mà không quy định cụ thể nội dung khoán chi như Điều 6 dự thảo Nghị quyết và có thể giao Chính phủ quy định chi tiết thì phù hợp hơn.</w:t>
            </w:r>
          </w:p>
        </w:tc>
        <w:tc>
          <w:tcPr>
            <w:tcW w:w="3542" w:type="dxa"/>
          </w:tcPr>
          <w:p w14:paraId="53EB5118" w14:textId="77777777" w:rsidR="00543505" w:rsidRPr="00E25E63" w:rsidRDefault="00000000" w:rsidP="009C674C">
            <w:pPr>
              <w:spacing w:before="120"/>
              <w:jc w:val="both"/>
              <w:rPr>
                <w:sz w:val="26"/>
                <w:szCs w:val="26"/>
              </w:rPr>
            </w:pPr>
            <w:r w:rsidRPr="00E25E63">
              <w:rPr>
                <w:sz w:val="26"/>
                <w:szCs w:val="26"/>
              </w:rPr>
              <w:t>Nghiên cứu tiếp thu</w:t>
            </w:r>
          </w:p>
        </w:tc>
      </w:tr>
      <w:tr w:rsidR="00E25E63" w:rsidRPr="00E25E63" w14:paraId="75583A6D" w14:textId="77777777" w:rsidTr="00483A8E">
        <w:tc>
          <w:tcPr>
            <w:tcW w:w="600" w:type="dxa"/>
          </w:tcPr>
          <w:p w14:paraId="6FCDB4A7"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41985358" w14:textId="77777777" w:rsidR="00543505" w:rsidRPr="00E25E63" w:rsidRDefault="00543505" w:rsidP="009C674C">
            <w:pPr>
              <w:spacing w:before="120"/>
              <w:jc w:val="both"/>
              <w:rPr>
                <w:sz w:val="26"/>
                <w:szCs w:val="26"/>
              </w:rPr>
            </w:pPr>
          </w:p>
        </w:tc>
        <w:tc>
          <w:tcPr>
            <w:tcW w:w="1515" w:type="dxa"/>
          </w:tcPr>
          <w:p w14:paraId="0BC2275F" w14:textId="77777777" w:rsidR="00543505" w:rsidRPr="00E25E63" w:rsidRDefault="00000000" w:rsidP="009C674C">
            <w:pPr>
              <w:spacing w:before="120"/>
              <w:rPr>
                <w:sz w:val="26"/>
                <w:szCs w:val="26"/>
              </w:rPr>
            </w:pPr>
            <w:r w:rsidRPr="00E25E63">
              <w:rPr>
                <w:sz w:val="26"/>
                <w:szCs w:val="26"/>
              </w:rPr>
              <w:t>PVN</w:t>
            </w:r>
          </w:p>
        </w:tc>
        <w:tc>
          <w:tcPr>
            <w:tcW w:w="5955" w:type="dxa"/>
          </w:tcPr>
          <w:p w14:paraId="326D172B" w14:textId="77777777" w:rsidR="00543505" w:rsidRPr="00E25E63" w:rsidRDefault="00000000" w:rsidP="009C674C">
            <w:pPr>
              <w:widowControl w:val="0"/>
              <w:spacing w:before="120"/>
              <w:jc w:val="both"/>
              <w:rPr>
                <w:sz w:val="26"/>
                <w:szCs w:val="26"/>
              </w:rPr>
            </w:pPr>
            <w:r w:rsidRPr="00E25E63">
              <w:rPr>
                <w:sz w:val="26"/>
                <w:szCs w:val="26"/>
              </w:rPr>
              <w:t xml:space="preserve">- Khoản 1 Điều 6 quy định nhiệm vụ khoa học và công nghệ sử dụng ngân sách nhà nước được thực hiện việc khoán chi đối với các nội dung như công lao động trực tiếp, chi quản lý chung nhiệm vụ khoa học và công nghệ, hội thảo khoa học, công tác trong nước phục vụ </w:t>
            </w:r>
            <w:r w:rsidRPr="00E25E63">
              <w:rPr>
                <w:sz w:val="26"/>
                <w:szCs w:val="26"/>
              </w:rPr>
              <w:lastRenderedPageBreak/>
              <w:t xml:space="preserve">hoạt động nghiên cứu, v.v.   </w:t>
            </w:r>
          </w:p>
          <w:p w14:paraId="1E1E942E" w14:textId="77777777" w:rsidR="00543505" w:rsidRPr="00E25E63" w:rsidRDefault="00000000" w:rsidP="009C674C">
            <w:pPr>
              <w:widowControl w:val="0"/>
              <w:spacing w:before="120"/>
              <w:jc w:val="both"/>
              <w:rPr>
                <w:sz w:val="26"/>
                <w:szCs w:val="26"/>
              </w:rPr>
            </w:pPr>
            <w:r w:rsidRPr="00E25E63">
              <w:rPr>
                <w:sz w:val="26"/>
                <w:szCs w:val="26"/>
              </w:rPr>
              <w:t xml:space="preserve">- Khoản 2 Điều 6 lại quy định khoán chi đến sản phẩm cuối cùng được áp dụng đối với nhiệm vụ khoa học và công nghệ sử dụng ngân sách nhà nước được đề xuất căn cứ khung chương trình khoa học và công nghệ với điều kiện cơ quan có thẩm quyền phê duyệt mục tiêu, nội dung, dự kiến sản phẩm nghiên cứu và dự toán kinh phí.   </w:t>
            </w:r>
          </w:p>
          <w:p w14:paraId="16276E19" w14:textId="77777777" w:rsidR="00543505" w:rsidRPr="00E25E63" w:rsidRDefault="00000000" w:rsidP="009C674C">
            <w:pPr>
              <w:widowControl w:val="0"/>
              <w:spacing w:before="120"/>
              <w:jc w:val="both"/>
              <w:rPr>
                <w:sz w:val="26"/>
                <w:szCs w:val="26"/>
              </w:rPr>
            </w:pPr>
            <w:r w:rsidRPr="00E25E63">
              <w:rPr>
                <w:sz w:val="26"/>
                <w:szCs w:val="26"/>
              </w:rPr>
              <w:t>Như vậy, không rõ ràng khoán chi theo Khoản 1 Điều 6 và khoán chi đến sản phẩm cuối cùng theo Khoản 2 Điều 6 có phải là hai hình thức khoán chi khác nhau hay không, và nếu có thì chúng được áp dụng trong những trường hợp nào.</w:t>
            </w:r>
          </w:p>
        </w:tc>
        <w:tc>
          <w:tcPr>
            <w:tcW w:w="3542" w:type="dxa"/>
          </w:tcPr>
          <w:p w14:paraId="01B77034" w14:textId="77777777" w:rsidR="00543505" w:rsidRPr="00E25E63" w:rsidRDefault="00000000" w:rsidP="009C674C">
            <w:pPr>
              <w:spacing w:before="120"/>
              <w:jc w:val="both"/>
              <w:rPr>
                <w:sz w:val="26"/>
                <w:szCs w:val="26"/>
              </w:rPr>
            </w:pPr>
            <w:r w:rsidRPr="00E25E63">
              <w:rPr>
                <w:sz w:val="26"/>
                <w:szCs w:val="26"/>
              </w:rPr>
              <w:lastRenderedPageBreak/>
              <w:t>Nghiên cứu tiếp thu</w:t>
            </w:r>
          </w:p>
        </w:tc>
      </w:tr>
      <w:tr w:rsidR="00E25E63" w:rsidRPr="00E25E63" w14:paraId="20E10E94" w14:textId="77777777" w:rsidTr="00483A8E">
        <w:tc>
          <w:tcPr>
            <w:tcW w:w="600" w:type="dxa"/>
          </w:tcPr>
          <w:p w14:paraId="54C66900"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5AB70A14" w14:textId="77777777" w:rsidR="00543505" w:rsidRPr="00E25E63" w:rsidRDefault="00543505" w:rsidP="009C674C">
            <w:pPr>
              <w:spacing w:before="120"/>
              <w:jc w:val="both"/>
              <w:rPr>
                <w:sz w:val="26"/>
                <w:szCs w:val="26"/>
              </w:rPr>
            </w:pPr>
          </w:p>
        </w:tc>
        <w:tc>
          <w:tcPr>
            <w:tcW w:w="1515" w:type="dxa"/>
          </w:tcPr>
          <w:p w14:paraId="3B0A7C61" w14:textId="77777777" w:rsidR="00543505" w:rsidRPr="00E25E63" w:rsidRDefault="00000000" w:rsidP="009C674C">
            <w:pPr>
              <w:spacing w:before="120"/>
              <w:rPr>
                <w:sz w:val="26"/>
                <w:szCs w:val="26"/>
              </w:rPr>
            </w:pPr>
            <w:r w:rsidRPr="00E25E63">
              <w:rPr>
                <w:sz w:val="26"/>
                <w:szCs w:val="26"/>
              </w:rPr>
              <w:t>Bắc Giang</w:t>
            </w:r>
          </w:p>
        </w:tc>
        <w:tc>
          <w:tcPr>
            <w:tcW w:w="5955" w:type="dxa"/>
          </w:tcPr>
          <w:p w14:paraId="1C526A49" w14:textId="77777777" w:rsidR="00543505" w:rsidRPr="00E25E63" w:rsidRDefault="00000000" w:rsidP="009C674C">
            <w:pPr>
              <w:widowControl w:val="0"/>
              <w:spacing w:before="120"/>
              <w:jc w:val="both"/>
              <w:rPr>
                <w:sz w:val="26"/>
                <w:szCs w:val="26"/>
              </w:rPr>
            </w:pPr>
            <w:r w:rsidRPr="00E25E63">
              <w:rPr>
                <w:sz w:val="26"/>
                <w:szCs w:val="26"/>
              </w:rPr>
              <w:t>Đề nghị bổ sung quy định cụ thể về việc hoàn thiện chứng từ đối với nhiệm vụ khoa học và công nghệ khoán chi đến sản phẩm cuối cùng theo hướng đơn giản hoá thủ tục tại Khoản 2, Điều 6, dự thảo Nghị quyết.</w:t>
            </w:r>
          </w:p>
        </w:tc>
        <w:tc>
          <w:tcPr>
            <w:tcW w:w="3542" w:type="dxa"/>
          </w:tcPr>
          <w:p w14:paraId="20C42C37" w14:textId="77777777" w:rsidR="00543505" w:rsidRPr="00E25E63" w:rsidRDefault="00000000" w:rsidP="009C674C">
            <w:pPr>
              <w:spacing w:before="120"/>
              <w:jc w:val="both"/>
              <w:rPr>
                <w:sz w:val="26"/>
                <w:szCs w:val="26"/>
              </w:rPr>
            </w:pPr>
            <w:r w:rsidRPr="00E25E63">
              <w:rPr>
                <w:sz w:val="26"/>
                <w:szCs w:val="26"/>
              </w:rPr>
              <w:t>Nghiên cứu tiếp thu</w:t>
            </w:r>
          </w:p>
        </w:tc>
      </w:tr>
      <w:tr w:rsidR="00E25E63" w:rsidRPr="00E25E63" w14:paraId="41A25D25" w14:textId="77777777" w:rsidTr="00483A8E">
        <w:tc>
          <w:tcPr>
            <w:tcW w:w="600" w:type="dxa"/>
          </w:tcPr>
          <w:p w14:paraId="74F8FA03"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0E9C326A" w14:textId="77777777" w:rsidR="00543505" w:rsidRPr="00E25E63" w:rsidRDefault="00543505" w:rsidP="009C674C">
            <w:pPr>
              <w:spacing w:before="120"/>
              <w:jc w:val="both"/>
              <w:rPr>
                <w:sz w:val="26"/>
                <w:szCs w:val="26"/>
              </w:rPr>
            </w:pPr>
          </w:p>
        </w:tc>
        <w:tc>
          <w:tcPr>
            <w:tcW w:w="1515" w:type="dxa"/>
          </w:tcPr>
          <w:p w14:paraId="1946C096" w14:textId="77777777" w:rsidR="00543505" w:rsidRPr="00E25E63" w:rsidRDefault="00000000" w:rsidP="009C674C">
            <w:pPr>
              <w:spacing w:before="120"/>
              <w:rPr>
                <w:sz w:val="26"/>
                <w:szCs w:val="26"/>
              </w:rPr>
            </w:pPr>
            <w:r w:rsidRPr="00E25E63">
              <w:rPr>
                <w:sz w:val="26"/>
                <w:szCs w:val="26"/>
              </w:rPr>
              <w:t>Hà Giang</w:t>
            </w:r>
          </w:p>
        </w:tc>
        <w:tc>
          <w:tcPr>
            <w:tcW w:w="5955" w:type="dxa"/>
          </w:tcPr>
          <w:p w14:paraId="4A56F72F" w14:textId="77777777" w:rsidR="00543505" w:rsidRPr="00E25E63" w:rsidRDefault="00000000" w:rsidP="009C674C">
            <w:pPr>
              <w:widowControl w:val="0"/>
              <w:spacing w:before="120"/>
              <w:jc w:val="both"/>
              <w:rPr>
                <w:sz w:val="26"/>
                <w:szCs w:val="26"/>
              </w:rPr>
            </w:pPr>
            <w:r w:rsidRPr="00E25E63">
              <w:rPr>
                <w:sz w:val="26"/>
                <w:szCs w:val="26"/>
              </w:rPr>
              <w:t>Việc áp dụng khoán chi đối với nhiệm vụ khoa học và công nghệ sử dụng ngân sách nhà nước tại Điều 6 dự thảo Nghị quyết thực chất đã được quy định tại Thông tư liên tịch số 27/2015/TTLT-BKHCN-BTC, ngày 30/12/2015 và đang được thực hiện. Do vậy để thực sự tháo gỡ vấn đề này, mang tính đột phá đề nghị xem xét đưa vào Nghị quyết thí điểm khoán chi, nghiệm thu, quyết toán nhiệm vụ theo hồ sơ công việc và sản phẩm cuối cùng của nhiệm vụ.</w:t>
            </w:r>
          </w:p>
        </w:tc>
        <w:tc>
          <w:tcPr>
            <w:tcW w:w="3542" w:type="dxa"/>
          </w:tcPr>
          <w:p w14:paraId="0555A4DD" w14:textId="77777777" w:rsidR="00543505" w:rsidRPr="00E25E63" w:rsidRDefault="00000000" w:rsidP="009C674C">
            <w:pPr>
              <w:spacing w:before="120"/>
              <w:jc w:val="both"/>
              <w:rPr>
                <w:sz w:val="26"/>
                <w:szCs w:val="26"/>
              </w:rPr>
            </w:pPr>
            <w:r w:rsidRPr="00E25E63">
              <w:rPr>
                <w:sz w:val="26"/>
                <w:szCs w:val="26"/>
              </w:rPr>
              <w:t>Nghiên cứu tiếp thu</w:t>
            </w:r>
          </w:p>
        </w:tc>
      </w:tr>
      <w:tr w:rsidR="00E25E63" w:rsidRPr="00E25E63" w14:paraId="6DA0806A" w14:textId="77777777" w:rsidTr="00483A8E">
        <w:tc>
          <w:tcPr>
            <w:tcW w:w="600" w:type="dxa"/>
          </w:tcPr>
          <w:p w14:paraId="0CDC2A63"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7552D88D" w14:textId="77777777" w:rsidR="00543505" w:rsidRPr="00E25E63" w:rsidRDefault="00543505" w:rsidP="009C674C">
            <w:pPr>
              <w:spacing w:before="120"/>
              <w:jc w:val="both"/>
              <w:rPr>
                <w:sz w:val="26"/>
                <w:szCs w:val="26"/>
              </w:rPr>
            </w:pPr>
          </w:p>
        </w:tc>
        <w:tc>
          <w:tcPr>
            <w:tcW w:w="1515" w:type="dxa"/>
          </w:tcPr>
          <w:p w14:paraId="064A8918" w14:textId="77777777" w:rsidR="00543505" w:rsidRPr="00E25E63" w:rsidRDefault="00000000" w:rsidP="009C674C">
            <w:pPr>
              <w:spacing w:before="120"/>
              <w:rPr>
                <w:sz w:val="26"/>
                <w:szCs w:val="26"/>
              </w:rPr>
            </w:pPr>
            <w:r w:rsidRPr="00E25E63">
              <w:rPr>
                <w:sz w:val="26"/>
                <w:szCs w:val="26"/>
              </w:rPr>
              <w:t>Viện Hàn lâm KHXH Việt Nam</w:t>
            </w:r>
          </w:p>
        </w:tc>
        <w:tc>
          <w:tcPr>
            <w:tcW w:w="5955" w:type="dxa"/>
          </w:tcPr>
          <w:p w14:paraId="747A1889" w14:textId="77777777" w:rsidR="00543505" w:rsidRPr="00E25E63" w:rsidRDefault="00000000" w:rsidP="009C674C">
            <w:pPr>
              <w:widowControl w:val="0"/>
              <w:spacing w:before="120"/>
              <w:jc w:val="both"/>
              <w:rPr>
                <w:sz w:val="26"/>
                <w:szCs w:val="26"/>
              </w:rPr>
            </w:pPr>
            <w:r w:rsidRPr="00E25E63">
              <w:rPr>
                <w:sz w:val="26"/>
                <w:szCs w:val="26"/>
              </w:rPr>
              <w:t>Đề nghị bổ sung vào cuối khoản 1 Điều 6 quy định sau đây: Tổ chức khoa học và công nghệ quy định việc khoán chi các nhiệm vụ khoa học và công nghệ sử dụng ngân sách nhà nước trong Quy chế chi tiêu nội bộ.</w:t>
            </w:r>
          </w:p>
        </w:tc>
        <w:tc>
          <w:tcPr>
            <w:tcW w:w="3542" w:type="dxa"/>
          </w:tcPr>
          <w:p w14:paraId="0B0C302A" w14:textId="77777777" w:rsidR="00543505" w:rsidRPr="00E25E63" w:rsidRDefault="00000000" w:rsidP="009C674C">
            <w:pPr>
              <w:spacing w:before="120"/>
              <w:jc w:val="both"/>
              <w:rPr>
                <w:sz w:val="26"/>
                <w:szCs w:val="26"/>
              </w:rPr>
            </w:pPr>
            <w:r w:rsidRPr="00E25E63">
              <w:rPr>
                <w:sz w:val="26"/>
                <w:szCs w:val="26"/>
              </w:rPr>
              <w:t>Nghiên cứu tiếp thu</w:t>
            </w:r>
          </w:p>
        </w:tc>
      </w:tr>
      <w:tr w:rsidR="00E25E63" w:rsidRPr="00E25E63" w14:paraId="5E1DFB38" w14:textId="77777777" w:rsidTr="00483A8E">
        <w:tc>
          <w:tcPr>
            <w:tcW w:w="600" w:type="dxa"/>
          </w:tcPr>
          <w:p w14:paraId="416B5573"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4DB9E8D4" w14:textId="77777777" w:rsidR="00543505" w:rsidRPr="0005289F" w:rsidRDefault="00000000" w:rsidP="009C674C">
            <w:pPr>
              <w:spacing w:before="120"/>
              <w:jc w:val="both"/>
              <w:rPr>
                <w:b/>
                <w:bCs/>
                <w:sz w:val="26"/>
                <w:szCs w:val="26"/>
              </w:rPr>
            </w:pPr>
            <w:r w:rsidRPr="0005289F">
              <w:rPr>
                <w:b/>
                <w:bCs/>
                <w:sz w:val="26"/>
                <w:szCs w:val="26"/>
              </w:rPr>
              <w:t>Điều 7  Các Quỹ trong lĩnh vực khoa học và công nghệ và đổi mới sáng tạo</w:t>
            </w:r>
          </w:p>
        </w:tc>
        <w:tc>
          <w:tcPr>
            <w:tcW w:w="1515" w:type="dxa"/>
          </w:tcPr>
          <w:p w14:paraId="7025F4DD" w14:textId="77777777" w:rsidR="00543505" w:rsidRPr="00E25E63" w:rsidRDefault="00000000" w:rsidP="009C674C">
            <w:pPr>
              <w:spacing w:before="120"/>
              <w:rPr>
                <w:sz w:val="26"/>
                <w:szCs w:val="26"/>
              </w:rPr>
            </w:pPr>
            <w:r w:rsidRPr="00E25E63">
              <w:rPr>
                <w:sz w:val="26"/>
                <w:szCs w:val="26"/>
              </w:rPr>
              <w:t>EVN</w:t>
            </w:r>
          </w:p>
        </w:tc>
        <w:tc>
          <w:tcPr>
            <w:tcW w:w="5955" w:type="dxa"/>
          </w:tcPr>
          <w:p w14:paraId="7B2FB90B" w14:textId="77777777" w:rsidR="00543505" w:rsidRPr="00E25E63" w:rsidRDefault="00000000" w:rsidP="009C674C">
            <w:pPr>
              <w:spacing w:before="120"/>
              <w:jc w:val="both"/>
              <w:rPr>
                <w:sz w:val="26"/>
                <w:szCs w:val="26"/>
              </w:rPr>
            </w:pPr>
            <w:r w:rsidRPr="00E25E63">
              <w:rPr>
                <w:sz w:val="26"/>
                <w:szCs w:val="26"/>
              </w:rPr>
              <w:t>Bổ sung khoản 4 về Quỹ Phát triển khoa học và công nghệ của doanh nghiệp</w:t>
            </w:r>
          </w:p>
          <w:p w14:paraId="70DAD773" w14:textId="77777777" w:rsidR="00543505" w:rsidRPr="00E25E63" w:rsidRDefault="00000000" w:rsidP="009C674C">
            <w:pPr>
              <w:spacing w:before="120"/>
              <w:jc w:val="both"/>
              <w:rPr>
                <w:sz w:val="26"/>
                <w:szCs w:val="26"/>
              </w:rPr>
            </w:pPr>
            <w:r w:rsidRPr="00E25E63">
              <w:rPr>
                <w:sz w:val="26"/>
                <w:szCs w:val="26"/>
              </w:rPr>
              <w:t xml:space="preserve">4. Quỹ phát triển khoa học và công nghệ của tổ chức, doanh nghiệp </w:t>
            </w:r>
          </w:p>
          <w:p w14:paraId="16884BBE" w14:textId="77777777" w:rsidR="00543505" w:rsidRPr="00E25E63" w:rsidRDefault="00000000" w:rsidP="009C674C">
            <w:pPr>
              <w:spacing w:before="120"/>
              <w:jc w:val="both"/>
              <w:rPr>
                <w:sz w:val="26"/>
                <w:szCs w:val="26"/>
              </w:rPr>
            </w:pPr>
            <w:r w:rsidRPr="00E25E63">
              <w:rPr>
                <w:sz w:val="26"/>
                <w:szCs w:val="26"/>
              </w:rPr>
              <w:t>Quỹ Phát triển khoa học và công nghệ của tổ chức, doanh nghiệp là khoản tiền dành cho: nghiên cứu, phát triển công nghệ và đổi mới sáng tạo trong doanh nghiệp; đầu tư, tài trợ cho các hoạt động khoa học, công nghệ và đổi mới sáng tạo. Quỹ Phát triển khoa học và công nghệ của tổ chức, doanh nghiệp được hình thành từ nguồn vốn và tài sản đóng góp của tổ chức, doanh nghiệp không có nguồn gốc từ ngân sách nhà nước; khoản đóng góp tự nguyện, hiến, tặng của tổ chức, cá nhân và nguồn hợp pháp khác.</w:t>
            </w:r>
          </w:p>
        </w:tc>
        <w:tc>
          <w:tcPr>
            <w:tcW w:w="3542" w:type="dxa"/>
          </w:tcPr>
          <w:p w14:paraId="05CE8055" w14:textId="77777777" w:rsidR="00543505" w:rsidRPr="00E25E63" w:rsidRDefault="00000000" w:rsidP="009C674C">
            <w:pPr>
              <w:spacing w:before="120"/>
              <w:jc w:val="both"/>
              <w:rPr>
                <w:sz w:val="26"/>
                <w:szCs w:val="26"/>
              </w:rPr>
            </w:pPr>
            <w:r w:rsidRPr="00E25E63">
              <w:rPr>
                <w:sz w:val="26"/>
                <w:szCs w:val="26"/>
              </w:rPr>
              <w:t>Nghiên cứu tiếp thu</w:t>
            </w:r>
          </w:p>
        </w:tc>
      </w:tr>
      <w:tr w:rsidR="00E25E63" w:rsidRPr="00E25E63" w14:paraId="4A114787" w14:textId="77777777" w:rsidTr="00483A8E">
        <w:tc>
          <w:tcPr>
            <w:tcW w:w="600" w:type="dxa"/>
          </w:tcPr>
          <w:p w14:paraId="3F3B71FB"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66906D78" w14:textId="77777777" w:rsidR="00543505" w:rsidRPr="00E25E63" w:rsidRDefault="00543505" w:rsidP="009C674C">
            <w:pPr>
              <w:spacing w:before="120"/>
              <w:jc w:val="both"/>
              <w:rPr>
                <w:sz w:val="26"/>
                <w:szCs w:val="26"/>
              </w:rPr>
            </w:pPr>
          </w:p>
        </w:tc>
        <w:tc>
          <w:tcPr>
            <w:tcW w:w="1515" w:type="dxa"/>
          </w:tcPr>
          <w:p w14:paraId="4DC472C7" w14:textId="77777777" w:rsidR="00543505" w:rsidRPr="00E25E63" w:rsidRDefault="00000000" w:rsidP="009C674C">
            <w:pPr>
              <w:spacing w:before="120"/>
              <w:rPr>
                <w:sz w:val="26"/>
                <w:szCs w:val="26"/>
              </w:rPr>
            </w:pPr>
            <w:r w:rsidRPr="00E25E63">
              <w:rPr>
                <w:sz w:val="26"/>
                <w:szCs w:val="26"/>
              </w:rPr>
              <w:t>Bộ Tư pháp</w:t>
            </w:r>
          </w:p>
        </w:tc>
        <w:tc>
          <w:tcPr>
            <w:tcW w:w="5955" w:type="dxa"/>
          </w:tcPr>
          <w:p w14:paraId="04742280" w14:textId="77777777" w:rsidR="00543505" w:rsidRPr="00E25E63" w:rsidRDefault="00000000" w:rsidP="009C674C">
            <w:pPr>
              <w:spacing w:before="120"/>
              <w:jc w:val="both"/>
              <w:rPr>
                <w:sz w:val="26"/>
                <w:szCs w:val="26"/>
              </w:rPr>
            </w:pPr>
            <w:r w:rsidRPr="00E25E63">
              <w:rPr>
                <w:sz w:val="26"/>
                <w:szCs w:val="26"/>
              </w:rPr>
              <w:t xml:space="preserve">Khoản 3 Điều 7 dự thảo Nghị quyết quy định “Quỹ Đổi mới công nghệ quốc gia phục vụ cho mục đích đổi mới công nghệ của doanh nghiệp, được hình thành từ nguồn vốn được cấp ban đầu và bổ sung hàng năm từ nguồn đầu tư công, chi thường xuyên; nguồn vốn kết dư từ Quỹ phát triển khoa học và công nghệ của doanh nghiệp; kết quả hoạt động của quỹ; khoản đóng góp tự nguyện, hiến, tặng của tổ chức, cá nhân và nguồn hợp pháp khác”. Theo quy định của Luật thuế thu nhập doanh nghiệp hiện hành thì nguồn vốn kết dư từ Quỹ phát triển khoa học và công nghệ của doanh nghiệp nếu 5 năm mà không được sử dụng hoặc sử dụng không hết 70% hoặc sử dụng không đúng mục đích thì doanh nghiệp phải nộp ngân sách nhà nước phần thuế thu nhập doanh nghiệp tính trên khoản thu nhập đã trích lập quỹ mà không sử dụng hoặc sử dụng không đúng mục đích </w:t>
            </w:r>
            <w:r w:rsidRPr="00E25E63">
              <w:rPr>
                <w:sz w:val="26"/>
                <w:szCs w:val="26"/>
              </w:rPr>
              <w:lastRenderedPageBreak/>
              <w:t>và phần lãi phát sinh từ số thuế thu nhập doanh nghiệp đó. Quy định tại dự thảo Nghị quyết khác Luật thuế hiện hành. Tuy nhiên, quy định nêu trên mà không có cơ chế đảm bảo cho doanh nghiệp được hỗ trợ từ Quỹ Đổi mới công nghệ có thể sẽ không khuyến khích được doanh nghiệp thành lập quỹ phát triển khoa học và công nghệ. Vì vậy, đề nghị cơ quan chủ trì soạn thảo làm rõ cơ chế đảm bảo Quỹ Đổi mới công nghệ quốc gia đảm bảo hỗ trợ cho doanh nghiệp để đổi mới công nghệ.</w:t>
            </w:r>
          </w:p>
        </w:tc>
        <w:tc>
          <w:tcPr>
            <w:tcW w:w="3542" w:type="dxa"/>
          </w:tcPr>
          <w:p w14:paraId="765C32AF" w14:textId="77777777" w:rsidR="00543505" w:rsidRPr="00E25E63" w:rsidRDefault="00000000" w:rsidP="009C674C">
            <w:pPr>
              <w:spacing w:before="120"/>
              <w:jc w:val="both"/>
              <w:rPr>
                <w:sz w:val="26"/>
                <w:szCs w:val="26"/>
              </w:rPr>
            </w:pPr>
            <w:r w:rsidRPr="00E25E63">
              <w:rPr>
                <w:sz w:val="26"/>
                <w:szCs w:val="26"/>
              </w:rPr>
              <w:lastRenderedPageBreak/>
              <w:t>Nghiên cứu tiếp thu</w:t>
            </w:r>
          </w:p>
        </w:tc>
      </w:tr>
      <w:tr w:rsidR="00E25E63" w:rsidRPr="00E25E63" w14:paraId="79BB9E2D" w14:textId="77777777" w:rsidTr="00483A8E">
        <w:tc>
          <w:tcPr>
            <w:tcW w:w="600" w:type="dxa"/>
          </w:tcPr>
          <w:p w14:paraId="13F1EBE0"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42F29E15" w14:textId="77777777" w:rsidR="00543505" w:rsidRPr="00E25E63" w:rsidRDefault="00000000" w:rsidP="009C674C">
            <w:pPr>
              <w:pBdr>
                <w:top w:val="nil"/>
                <w:left w:val="nil"/>
                <w:bottom w:val="nil"/>
                <w:right w:val="nil"/>
                <w:between w:val="nil"/>
              </w:pBdr>
              <w:spacing w:before="120"/>
              <w:jc w:val="both"/>
              <w:rPr>
                <w:sz w:val="26"/>
                <w:szCs w:val="26"/>
              </w:rPr>
            </w:pPr>
            <w:r w:rsidRPr="00E25E63">
              <w:rPr>
                <w:sz w:val="26"/>
                <w:szCs w:val="26"/>
              </w:rPr>
              <w:t xml:space="preserve"> </w:t>
            </w:r>
          </w:p>
        </w:tc>
        <w:tc>
          <w:tcPr>
            <w:tcW w:w="151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70A75DD3" w14:textId="77777777" w:rsidR="00543505" w:rsidRPr="00E25E63" w:rsidRDefault="00000000" w:rsidP="009C674C">
            <w:pPr>
              <w:pBdr>
                <w:top w:val="nil"/>
                <w:left w:val="nil"/>
                <w:bottom w:val="nil"/>
                <w:right w:val="nil"/>
                <w:between w:val="nil"/>
              </w:pBdr>
              <w:spacing w:before="120"/>
              <w:jc w:val="both"/>
              <w:rPr>
                <w:sz w:val="26"/>
                <w:szCs w:val="26"/>
              </w:rPr>
            </w:pPr>
            <w:r w:rsidRPr="00E25E63">
              <w:rPr>
                <w:sz w:val="26"/>
                <w:szCs w:val="26"/>
              </w:rPr>
              <w:t>PVN</w:t>
            </w:r>
          </w:p>
        </w:tc>
        <w:tc>
          <w:tcPr>
            <w:tcW w:w="595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5FC74B75" w14:textId="77777777" w:rsidR="00543505" w:rsidRPr="00E25E63" w:rsidRDefault="00000000" w:rsidP="009C674C">
            <w:pPr>
              <w:pBdr>
                <w:top w:val="nil"/>
                <w:left w:val="nil"/>
                <w:bottom w:val="nil"/>
                <w:right w:val="nil"/>
                <w:between w:val="nil"/>
              </w:pBdr>
              <w:spacing w:before="120"/>
              <w:jc w:val="both"/>
              <w:rPr>
                <w:sz w:val="26"/>
                <w:szCs w:val="26"/>
              </w:rPr>
            </w:pPr>
            <w:r w:rsidRPr="00E25E63">
              <w:rPr>
                <w:sz w:val="26"/>
                <w:szCs w:val="26"/>
              </w:rPr>
              <w:t>Bổ sung Quỹ phát triển khoa học và công nghệ của công ty nhà nước, ví dụ</w:t>
            </w:r>
          </w:p>
          <w:p w14:paraId="7BA69F3E" w14:textId="77777777" w:rsidR="00543505" w:rsidRPr="00E25E63" w:rsidRDefault="00000000" w:rsidP="009C674C">
            <w:pPr>
              <w:pBdr>
                <w:top w:val="nil"/>
                <w:left w:val="nil"/>
                <w:bottom w:val="nil"/>
                <w:right w:val="nil"/>
                <w:between w:val="nil"/>
              </w:pBdr>
              <w:spacing w:before="120"/>
              <w:jc w:val="both"/>
              <w:rPr>
                <w:sz w:val="26"/>
                <w:szCs w:val="26"/>
              </w:rPr>
            </w:pPr>
            <w:r w:rsidRPr="00E25E63">
              <w:rPr>
                <w:sz w:val="26"/>
                <w:szCs w:val="26"/>
              </w:rPr>
              <w:t>Quỹ phát triển khoa học và công nghệ của công ty nhà nước được hình thành từ lợi nhuận trước thuế của công ty; nguồn vốn hỗ trợ của nhà nước; khoản đóng góp tự nguyện của tổ chức, cá nhân và các nguồn hợp pháp khác.</w:t>
            </w:r>
          </w:p>
        </w:tc>
        <w:tc>
          <w:tcPr>
            <w:tcW w:w="3542" w:type="dxa"/>
          </w:tcPr>
          <w:p w14:paraId="42380243" w14:textId="77777777" w:rsidR="00543505" w:rsidRPr="00E25E63" w:rsidRDefault="00000000" w:rsidP="009C674C">
            <w:pPr>
              <w:spacing w:before="120"/>
              <w:jc w:val="both"/>
              <w:rPr>
                <w:sz w:val="26"/>
                <w:szCs w:val="26"/>
              </w:rPr>
            </w:pPr>
            <w:r w:rsidRPr="00E25E63">
              <w:rPr>
                <w:sz w:val="26"/>
                <w:szCs w:val="26"/>
              </w:rPr>
              <w:t>Nghiên cứu tiếp thu</w:t>
            </w:r>
          </w:p>
        </w:tc>
      </w:tr>
      <w:tr w:rsidR="00E25E63" w:rsidRPr="00E25E63" w14:paraId="41F0DEFE" w14:textId="77777777" w:rsidTr="00483A8E">
        <w:tc>
          <w:tcPr>
            <w:tcW w:w="600" w:type="dxa"/>
          </w:tcPr>
          <w:p w14:paraId="2DB01C62"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583DB524" w14:textId="77777777" w:rsidR="00543505" w:rsidRPr="00E25E63" w:rsidRDefault="00543505" w:rsidP="009C674C">
            <w:pPr>
              <w:pBdr>
                <w:top w:val="nil"/>
                <w:left w:val="nil"/>
                <w:bottom w:val="nil"/>
                <w:right w:val="nil"/>
                <w:between w:val="nil"/>
              </w:pBdr>
              <w:spacing w:before="120"/>
              <w:jc w:val="both"/>
              <w:rPr>
                <w:sz w:val="26"/>
                <w:szCs w:val="26"/>
              </w:rPr>
            </w:pPr>
          </w:p>
        </w:tc>
        <w:tc>
          <w:tcPr>
            <w:tcW w:w="151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525B023D" w14:textId="77777777" w:rsidR="00543505" w:rsidRPr="00E25E63" w:rsidRDefault="00000000" w:rsidP="009C674C">
            <w:pPr>
              <w:pBdr>
                <w:top w:val="nil"/>
                <w:left w:val="nil"/>
                <w:bottom w:val="nil"/>
                <w:right w:val="nil"/>
                <w:between w:val="nil"/>
              </w:pBdr>
              <w:spacing w:before="120"/>
              <w:jc w:val="both"/>
              <w:rPr>
                <w:sz w:val="26"/>
                <w:szCs w:val="26"/>
              </w:rPr>
            </w:pPr>
            <w:r w:rsidRPr="00E25E63">
              <w:rPr>
                <w:sz w:val="26"/>
                <w:szCs w:val="26"/>
              </w:rPr>
              <w:t>Viettel</w:t>
            </w:r>
          </w:p>
        </w:tc>
        <w:tc>
          <w:tcPr>
            <w:tcW w:w="595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0871C80A" w14:textId="77777777" w:rsidR="00543505" w:rsidRPr="00E25E63" w:rsidRDefault="00000000" w:rsidP="009C674C">
            <w:pPr>
              <w:spacing w:before="120"/>
              <w:jc w:val="both"/>
              <w:rPr>
                <w:sz w:val="26"/>
                <w:szCs w:val="26"/>
              </w:rPr>
            </w:pPr>
            <w:r w:rsidRPr="00E25E63">
              <w:rPr>
                <w:sz w:val="26"/>
                <w:szCs w:val="26"/>
              </w:rPr>
              <w:t>Đề nghị bổ sung vào Điều 7 về các Quỹ trong lĩnh vực khoa học và công nghệ và đổi mới sáng tạo đối với nội dung “4. Quỹ phát triển khoa học công nghệ của doanh nghiệp nhà nước được hình thành từ trích lợi nhuận trước thuế thu nhập doanh nghiệp, được điều chuyển từ Quỹ phát triển khoa học công nghệ của công ty me – công ty con và hỗ trợ từ Ngân sách nhà nước, Quỹ phát triển khoa học và công nghệ quốc gia, Quỹ phát triển khoa học và công nghệ của bộ, cơ quan ngang bộ, cơ quan, Quỹ Đổi mới công nghệ quốc gia để thực hiện hoạt động khoa học công nghệ của doanh nghiệp”.</w:t>
            </w:r>
          </w:p>
          <w:p w14:paraId="1013CE00" w14:textId="77777777" w:rsidR="00543505" w:rsidRPr="00E25E63" w:rsidRDefault="00000000" w:rsidP="009C674C">
            <w:pPr>
              <w:pBdr>
                <w:top w:val="nil"/>
                <w:left w:val="nil"/>
                <w:bottom w:val="nil"/>
                <w:right w:val="nil"/>
                <w:between w:val="nil"/>
              </w:pBdr>
              <w:spacing w:before="120"/>
              <w:jc w:val="both"/>
              <w:rPr>
                <w:sz w:val="26"/>
                <w:szCs w:val="26"/>
              </w:rPr>
            </w:pPr>
            <w:r w:rsidRPr="00E25E63">
              <w:rPr>
                <w:sz w:val="26"/>
                <w:szCs w:val="26"/>
              </w:rPr>
              <w:t xml:space="preserve">Lý do: Quỹ phát triển khoa học và công nghệ là Quỹ trong lĩnh vực khoa học công nghệ được hình thành và sử dụng theo quy định của nhà nước tại Luật KHCN, </w:t>
            </w:r>
            <w:r w:rsidRPr="00E25E63">
              <w:rPr>
                <w:sz w:val="26"/>
                <w:szCs w:val="26"/>
              </w:rPr>
              <w:lastRenderedPageBreak/>
              <w:t>Nghị định 95/2014/NĐ-CP, Thông tư 05/2022/TT-BKHCN và Thông thông 67/2022/TT-BTC. Ngoài việc hình thành từ lợi nhuận trước thuế thu nhập doanh nghiệp thì còn được hỗ trợ từ ngân sách nhà nước, chuyển từ các Quỹ khác của nhà nước để hỗ trợ cho doanh nghiệp nhà nước thực hiện phát triển công nghệ chiến lược, sản phầm công nghệ chiến lược, sản phẩm quốc gia.</w:t>
            </w:r>
          </w:p>
        </w:tc>
        <w:tc>
          <w:tcPr>
            <w:tcW w:w="3542" w:type="dxa"/>
          </w:tcPr>
          <w:p w14:paraId="62D28979" w14:textId="77777777" w:rsidR="00543505" w:rsidRPr="00E25E63" w:rsidRDefault="00000000" w:rsidP="009C674C">
            <w:pPr>
              <w:spacing w:before="120"/>
              <w:jc w:val="both"/>
              <w:rPr>
                <w:sz w:val="26"/>
                <w:szCs w:val="26"/>
              </w:rPr>
            </w:pPr>
            <w:r w:rsidRPr="00E25E63">
              <w:rPr>
                <w:sz w:val="26"/>
                <w:szCs w:val="26"/>
              </w:rPr>
              <w:lastRenderedPageBreak/>
              <w:t>Nghiên cứu tiếp thu</w:t>
            </w:r>
          </w:p>
        </w:tc>
      </w:tr>
      <w:tr w:rsidR="00E25E63" w:rsidRPr="00E25E63" w14:paraId="34A21A6A" w14:textId="77777777" w:rsidTr="00483A8E">
        <w:tc>
          <w:tcPr>
            <w:tcW w:w="600" w:type="dxa"/>
          </w:tcPr>
          <w:p w14:paraId="50A78FAA"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473F3AFC" w14:textId="77777777" w:rsidR="00543505" w:rsidRPr="00E25E63" w:rsidRDefault="00543505" w:rsidP="009C674C">
            <w:pPr>
              <w:pBdr>
                <w:top w:val="nil"/>
                <w:left w:val="nil"/>
                <w:bottom w:val="nil"/>
                <w:right w:val="nil"/>
                <w:between w:val="nil"/>
              </w:pBdr>
              <w:spacing w:before="120"/>
              <w:jc w:val="both"/>
              <w:rPr>
                <w:sz w:val="26"/>
                <w:szCs w:val="26"/>
              </w:rPr>
            </w:pPr>
          </w:p>
        </w:tc>
        <w:tc>
          <w:tcPr>
            <w:tcW w:w="151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5FC6A14C" w14:textId="77777777" w:rsidR="00543505" w:rsidRPr="00E25E63" w:rsidRDefault="00000000" w:rsidP="009C674C">
            <w:pPr>
              <w:pBdr>
                <w:top w:val="nil"/>
                <w:left w:val="nil"/>
                <w:bottom w:val="nil"/>
                <w:right w:val="nil"/>
                <w:between w:val="nil"/>
              </w:pBdr>
              <w:spacing w:before="120"/>
              <w:jc w:val="both"/>
              <w:rPr>
                <w:sz w:val="26"/>
                <w:szCs w:val="26"/>
              </w:rPr>
            </w:pPr>
            <w:r w:rsidRPr="00E25E63">
              <w:rPr>
                <w:sz w:val="26"/>
                <w:szCs w:val="26"/>
              </w:rPr>
              <w:t>Bộ Thông tin và Truyền thông</w:t>
            </w:r>
          </w:p>
        </w:tc>
        <w:tc>
          <w:tcPr>
            <w:tcW w:w="595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6226D2F3" w14:textId="77777777" w:rsidR="00543505" w:rsidRPr="00E25E63" w:rsidRDefault="00000000" w:rsidP="009C674C">
            <w:pPr>
              <w:pBdr>
                <w:top w:val="nil"/>
                <w:left w:val="nil"/>
                <w:bottom w:val="nil"/>
                <w:right w:val="nil"/>
                <w:between w:val="nil"/>
              </w:pBdr>
              <w:spacing w:before="120"/>
              <w:jc w:val="both"/>
              <w:rPr>
                <w:sz w:val="26"/>
                <w:szCs w:val="26"/>
              </w:rPr>
            </w:pPr>
            <w:r w:rsidRPr="00E25E63">
              <w:rPr>
                <w:sz w:val="26"/>
                <w:szCs w:val="26"/>
              </w:rPr>
              <w:t xml:space="preserve">Cần bổ sung quy định chấp nhận rủi ro đối với những dự án được quỹ đầu tư nhưng không thể hoàn trả kinh phí. Đề nghị bổ sung cụ thể định mức rủi ro chấp nhận được trên tổng số vốn của Quỹ. </w:t>
            </w:r>
          </w:p>
        </w:tc>
        <w:tc>
          <w:tcPr>
            <w:tcW w:w="3542" w:type="dxa"/>
          </w:tcPr>
          <w:p w14:paraId="0677952A" w14:textId="77777777" w:rsidR="00543505" w:rsidRPr="00E25E63" w:rsidRDefault="00000000" w:rsidP="009C674C">
            <w:pPr>
              <w:spacing w:before="120"/>
              <w:jc w:val="both"/>
              <w:rPr>
                <w:sz w:val="26"/>
                <w:szCs w:val="26"/>
              </w:rPr>
            </w:pPr>
            <w:r w:rsidRPr="00E25E63">
              <w:rPr>
                <w:sz w:val="26"/>
                <w:szCs w:val="26"/>
              </w:rPr>
              <w:t>Nghiên cứu tiếp thu</w:t>
            </w:r>
          </w:p>
        </w:tc>
      </w:tr>
      <w:tr w:rsidR="00E25E63" w:rsidRPr="00E25E63" w14:paraId="4BA607E7" w14:textId="77777777" w:rsidTr="00483A8E">
        <w:tc>
          <w:tcPr>
            <w:tcW w:w="600" w:type="dxa"/>
          </w:tcPr>
          <w:p w14:paraId="49DC2A27"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1E49E540" w14:textId="77777777" w:rsidR="00543505" w:rsidRPr="0005289F" w:rsidRDefault="00000000" w:rsidP="009C674C">
            <w:pPr>
              <w:pBdr>
                <w:top w:val="nil"/>
                <w:left w:val="nil"/>
                <w:bottom w:val="nil"/>
                <w:right w:val="nil"/>
                <w:between w:val="nil"/>
              </w:pBdr>
              <w:spacing w:before="120"/>
              <w:jc w:val="both"/>
              <w:rPr>
                <w:b/>
                <w:bCs/>
                <w:sz w:val="26"/>
                <w:szCs w:val="26"/>
              </w:rPr>
            </w:pPr>
            <w:r w:rsidRPr="0005289F">
              <w:rPr>
                <w:b/>
                <w:bCs/>
                <w:sz w:val="26"/>
                <w:szCs w:val="26"/>
              </w:rPr>
              <w:t>Điều 8. Về chi ngân sách cho khoa học, công nghệ</w:t>
            </w:r>
          </w:p>
        </w:tc>
        <w:tc>
          <w:tcPr>
            <w:tcW w:w="1515" w:type="dxa"/>
          </w:tcPr>
          <w:p w14:paraId="13EC7BE1" w14:textId="77777777" w:rsidR="00543505" w:rsidRPr="00E25E63" w:rsidRDefault="00000000" w:rsidP="009C674C">
            <w:pPr>
              <w:pBdr>
                <w:top w:val="nil"/>
                <w:left w:val="nil"/>
                <w:bottom w:val="nil"/>
                <w:right w:val="nil"/>
                <w:between w:val="nil"/>
              </w:pBdr>
              <w:spacing w:before="120"/>
              <w:jc w:val="both"/>
              <w:rPr>
                <w:sz w:val="26"/>
                <w:szCs w:val="26"/>
              </w:rPr>
            </w:pPr>
            <w:r w:rsidRPr="00E25E63">
              <w:rPr>
                <w:sz w:val="26"/>
                <w:szCs w:val="26"/>
              </w:rPr>
              <w:t>EVN</w:t>
            </w:r>
          </w:p>
        </w:tc>
        <w:tc>
          <w:tcPr>
            <w:tcW w:w="5955" w:type="dxa"/>
          </w:tcPr>
          <w:p w14:paraId="72591FFB" w14:textId="77777777" w:rsidR="00543505" w:rsidRPr="00E25E63" w:rsidRDefault="00000000" w:rsidP="009C674C">
            <w:pPr>
              <w:pBdr>
                <w:top w:val="nil"/>
                <w:left w:val="nil"/>
                <w:bottom w:val="nil"/>
                <w:right w:val="nil"/>
                <w:between w:val="nil"/>
              </w:pBdr>
              <w:spacing w:before="120"/>
              <w:jc w:val="both"/>
              <w:rPr>
                <w:sz w:val="26"/>
                <w:szCs w:val="26"/>
              </w:rPr>
            </w:pPr>
            <w:r w:rsidRPr="00E25E63">
              <w:rPr>
                <w:sz w:val="26"/>
                <w:szCs w:val="26"/>
              </w:rPr>
              <w:t>Bổ sung khoản 5</w:t>
            </w:r>
          </w:p>
          <w:p w14:paraId="335B96B7" w14:textId="7387A68A" w:rsidR="00543505" w:rsidRPr="00E25E63" w:rsidRDefault="00000000" w:rsidP="0005289F">
            <w:pPr>
              <w:pBdr>
                <w:top w:val="nil"/>
                <w:left w:val="nil"/>
                <w:bottom w:val="nil"/>
                <w:right w:val="nil"/>
                <w:between w:val="nil"/>
              </w:pBdr>
              <w:spacing w:before="120"/>
              <w:jc w:val="both"/>
              <w:rPr>
                <w:sz w:val="26"/>
                <w:szCs w:val="26"/>
              </w:rPr>
            </w:pPr>
            <w:r w:rsidRPr="00E25E63">
              <w:rPr>
                <w:sz w:val="26"/>
                <w:szCs w:val="26"/>
              </w:rPr>
              <w:t>5. Doanh nghiệp nhà nước và các doanh nghiệp thành viên của doanh nghiệp nhà nước được sử dụng Quỹ phát triển Khoa học công nghệ của doanh nghiệp để thực hiện nhiệm vụ đổi mới sáng tạo dựa trên công nghệ.</w:t>
            </w:r>
          </w:p>
        </w:tc>
        <w:tc>
          <w:tcPr>
            <w:tcW w:w="3542" w:type="dxa"/>
          </w:tcPr>
          <w:p w14:paraId="5BB1B628" w14:textId="77777777" w:rsidR="00543505" w:rsidRPr="00E25E63" w:rsidRDefault="00000000" w:rsidP="009C674C">
            <w:pPr>
              <w:spacing w:before="120"/>
              <w:jc w:val="both"/>
              <w:rPr>
                <w:sz w:val="26"/>
                <w:szCs w:val="26"/>
              </w:rPr>
            </w:pPr>
            <w:r w:rsidRPr="00E25E63">
              <w:rPr>
                <w:sz w:val="26"/>
                <w:szCs w:val="26"/>
              </w:rPr>
              <w:t>Nghiên cứu tiếp thu</w:t>
            </w:r>
          </w:p>
        </w:tc>
      </w:tr>
      <w:tr w:rsidR="00E25E63" w:rsidRPr="00E25E63" w14:paraId="1B87F72B" w14:textId="77777777" w:rsidTr="00483A8E">
        <w:tc>
          <w:tcPr>
            <w:tcW w:w="600" w:type="dxa"/>
          </w:tcPr>
          <w:p w14:paraId="3B8A0DEC"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3A44EAE1" w14:textId="77777777" w:rsidR="00543505" w:rsidRPr="00E25E63" w:rsidRDefault="00543505" w:rsidP="009C674C">
            <w:pPr>
              <w:spacing w:before="120"/>
              <w:jc w:val="both"/>
              <w:rPr>
                <w:sz w:val="26"/>
                <w:szCs w:val="26"/>
              </w:rPr>
            </w:pPr>
          </w:p>
        </w:tc>
        <w:tc>
          <w:tcPr>
            <w:tcW w:w="1515" w:type="dxa"/>
          </w:tcPr>
          <w:p w14:paraId="00F392E8" w14:textId="77777777" w:rsidR="00543505" w:rsidRPr="00E25E63" w:rsidRDefault="00000000" w:rsidP="009C674C">
            <w:pPr>
              <w:spacing w:before="120"/>
              <w:rPr>
                <w:sz w:val="26"/>
                <w:szCs w:val="26"/>
              </w:rPr>
            </w:pPr>
            <w:r w:rsidRPr="00E25E63">
              <w:rPr>
                <w:sz w:val="26"/>
                <w:szCs w:val="26"/>
              </w:rPr>
              <w:t>Bộ Tư pháp</w:t>
            </w:r>
          </w:p>
        </w:tc>
        <w:tc>
          <w:tcPr>
            <w:tcW w:w="5955" w:type="dxa"/>
          </w:tcPr>
          <w:p w14:paraId="1B57879B" w14:textId="77777777" w:rsidR="00543505" w:rsidRPr="00E25E63" w:rsidRDefault="00000000" w:rsidP="009C674C">
            <w:pPr>
              <w:spacing w:before="120"/>
              <w:jc w:val="both"/>
              <w:rPr>
                <w:sz w:val="26"/>
                <w:szCs w:val="26"/>
              </w:rPr>
            </w:pPr>
            <w:r w:rsidRPr="00E25E63">
              <w:rPr>
                <w:sz w:val="26"/>
                <w:szCs w:val="26"/>
              </w:rPr>
              <w:t>Khoản 1 Điều 8 dự thảo Nghị quyết quy định: “Các quỹ phát triển khoa học và công nghệ quốc gia, quỹ phát triển khoa học và công nghệ của bộ, cơ quan ngang bộ, cơ quan thuộc Chính phủ, tỉnh, thành phố trực thuộc trung ương, quỹ đổi mới công nghệ quốc gia không phải là Quỹ tài chính nhà nước ngoài ngân sách”. Đề nghị cơ quan chủ trì soạn thảo làm rõ cơ chế hoạt động của quỹ gì?, theo quy định nào?</w:t>
            </w:r>
          </w:p>
        </w:tc>
        <w:tc>
          <w:tcPr>
            <w:tcW w:w="3542" w:type="dxa"/>
          </w:tcPr>
          <w:p w14:paraId="07F9F711" w14:textId="77777777" w:rsidR="00543505" w:rsidRPr="00E25E63" w:rsidRDefault="00000000" w:rsidP="009C674C">
            <w:pPr>
              <w:spacing w:before="120"/>
              <w:jc w:val="both"/>
              <w:rPr>
                <w:sz w:val="26"/>
                <w:szCs w:val="26"/>
              </w:rPr>
            </w:pPr>
            <w:r w:rsidRPr="00E25E63">
              <w:rPr>
                <w:sz w:val="26"/>
                <w:szCs w:val="26"/>
              </w:rPr>
              <w:t>Nghiên cứu tiếp thu</w:t>
            </w:r>
          </w:p>
        </w:tc>
      </w:tr>
      <w:tr w:rsidR="00E25E63" w:rsidRPr="00E25E63" w14:paraId="0AE673A0" w14:textId="77777777" w:rsidTr="00483A8E">
        <w:tc>
          <w:tcPr>
            <w:tcW w:w="600" w:type="dxa"/>
          </w:tcPr>
          <w:p w14:paraId="4A22005A"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15746915" w14:textId="77777777" w:rsidR="00543505" w:rsidRPr="00E25E63" w:rsidRDefault="00543505" w:rsidP="009C674C">
            <w:pPr>
              <w:spacing w:before="120"/>
              <w:jc w:val="both"/>
              <w:rPr>
                <w:sz w:val="26"/>
                <w:szCs w:val="26"/>
              </w:rPr>
            </w:pPr>
          </w:p>
        </w:tc>
        <w:tc>
          <w:tcPr>
            <w:tcW w:w="1515" w:type="dxa"/>
          </w:tcPr>
          <w:p w14:paraId="2DF00779" w14:textId="77777777" w:rsidR="00543505" w:rsidRPr="00E25E63" w:rsidRDefault="00000000" w:rsidP="009C674C">
            <w:pPr>
              <w:spacing w:before="120"/>
              <w:rPr>
                <w:sz w:val="26"/>
                <w:szCs w:val="26"/>
              </w:rPr>
            </w:pPr>
            <w:r w:rsidRPr="00E25E63">
              <w:rPr>
                <w:sz w:val="26"/>
                <w:szCs w:val="26"/>
              </w:rPr>
              <w:t>Viện Hàn lâm KH&amp;CN Việt Nam</w:t>
            </w:r>
          </w:p>
        </w:tc>
        <w:tc>
          <w:tcPr>
            <w:tcW w:w="5955" w:type="dxa"/>
          </w:tcPr>
          <w:p w14:paraId="6C5B7350" w14:textId="77777777" w:rsidR="00543505" w:rsidRPr="00E25E63" w:rsidRDefault="00000000" w:rsidP="009C674C">
            <w:pPr>
              <w:spacing w:before="120"/>
              <w:jc w:val="both"/>
              <w:rPr>
                <w:sz w:val="26"/>
                <w:szCs w:val="26"/>
              </w:rPr>
            </w:pPr>
            <w:r w:rsidRPr="00E25E63">
              <w:rPr>
                <w:sz w:val="26"/>
                <w:szCs w:val="26"/>
              </w:rPr>
              <w:t>đề nghị bổ sung nội dung “có thể sử dụng ngân sách nhà nước chi lương hợp đồng, thuê khoán chuyên môn cho các nhà khoa học trong và ngoài nước”</w:t>
            </w:r>
          </w:p>
        </w:tc>
        <w:tc>
          <w:tcPr>
            <w:tcW w:w="3542" w:type="dxa"/>
          </w:tcPr>
          <w:p w14:paraId="0B63B369" w14:textId="77777777" w:rsidR="00543505" w:rsidRPr="00E25E63" w:rsidRDefault="00000000" w:rsidP="009C674C">
            <w:pPr>
              <w:spacing w:before="120"/>
              <w:jc w:val="both"/>
              <w:rPr>
                <w:sz w:val="26"/>
                <w:szCs w:val="26"/>
              </w:rPr>
            </w:pPr>
            <w:r w:rsidRPr="00E25E63">
              <w:rPr>
                <w:sz w:val="26"/>
                <w:szCs w:val="26"/>
              </w:rPr>
              <w:t>Nghiên cứu tiếp thu</w:t>
            </w:r>
          </w:p>
        </w:tc>
      </w:tr>
      <w:tr w:rsidR="00E25E63" w:rsidRPr="00E25E63" w14:paraId="1612C799" w14:textId="77777777" w:rsidTr="00483A8E">
        <w:tc>
          <w:tcPr>
            <w:tcW w:w="600" w:type="dxa"/>
          </w:tcPr>
          <w:p w14:paraId="45EE889B"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6AFB8716" w14:textId="77777777" w:rsidR="00543505" w:rsidRPr="00762C17" w:rsidRDefault="00000000" w:rsidP="009C674C">
            <w:pPr>
              <w:spacing w:before="120"/>
              <w:jc w:val="both"/>
              <w:rPr>
                <w:b/>
                <w:bCs/>
                <w:sz w:val="26"/>
                <w:szCs w:val="26"/>
              </w:rPr>
            </w:pPr>
            <w:r w:rsidRPr="00762C17">
              <w:rPr>
                <w:b/>
                <w:bCs/>
                <w:sz w:val="26"/>
                <w:szCs w:val="26"/>
              </w:rPr>
              <w:t>Điều 9.</w:t>
            </w:r>
            <w:r w:rsidRPr="00762C17">
              <w:rPr>
                <w:b/>
                <w:bCs/>
                <w:sz w:val="26"/>
                <w:szCs w:val="26"/>
              </w:rPr>
              <w:tab/>
              <w:t>Phát triển công nghệ chiến lược</w:t>
            </w:r>
          </w:p>
        </w:tc>
        <w:tc>
          <w:tcPr>
            <w:tcW w:w="1515" w:type="dxa"/>
          </w:tcPr>
          <w:p w14:paraId="4E7A3C98" w14:textId="77777777" w:rsidR="00543505" w:rsidRPr="00E25E63" w:rsidRDefault="00000000" w:rsidP="009C674C">
            <w:pPr>
              <w:spacing w:before="120"/>
              <w:rPr>
                <w:sz w:val="26"/>
                <w:szCs w:val="26"/>
              </w:rPr>
            </w:pPr>
            <w:r w:rsidRPr="00E25E63">
              <w:rPr>
                <w:sz w:val="26"/>
                <w:szCs w:val="26"/>
              </w:rPr>
              <w:t>EVN</w:t>
            </w:r>
          </w:p>
        </w:tc>
        <w:tc>
          <w:tcPr>
            <w:tcW w:w="5955" w:type="dxa"/>
          </w:tcPr>
          <w:p w14:paraId="427378BF" w14:textId="77777777" w:rsidR="00543505" w:rsidRPr="00E25E63" w:rsidRDefault="00000000" w:rsidP="009C674C">
            <w:pPr>
              <w:spacing w:before="120"/>
              <w:jc w:val="both"/>
              <w:rPr>
                <w:sz w:val="26"/>
                <w:szCs w:val="26"/>
              </w:rPr>
            </w:pPr>
            <w:r w:rsidRPr="00E25E63">
              <w:rPr>
                <w:sz w:val="26"/>
                <w:szCs w:val="26"/>
              </w:rPr>
              <w:t xml:space="preserve">Tại điểm a khoản 3: </w:t>
            </w:r>
            <w:r w:rsidRPr="00E25E63">
              <w:t xml:space="preserve"> </w:t>
            </w:r>
            <w:r w:rsidRPr="00E25E63">
              <w:rPr>
                <w:sz w:val="26"/>
                <w:szCs w:val="26"/>
              </w:rPr>
              <w:t>Đề xuất quy định rõ tỷ lệ nội địa trong cơ cấu giá trị sản phẩm để xác định là “tỷ lệ nội địa cao”.</w:t>
            </w:r>
          </w:p>
        </w:tc>
        <w:tc>
          <w:tcPr>
            <w:tcW w:w="3542" w:type="dxa"/>
          </w:tcPr>
          <w:p w14:paraId="62EC15F2" w14:textId="77777777" w:rsidR="00543505" w:rsidRPr="00E25E63" w:rsidRDefault="00000000" w:rsidP="009C674C">
            <w:pPr>
              <w:spacing w:before="120"/>
              <w:jc w:val="both"/>
              <w:rPr>
                <w:sz w:val="26"/>
                <w:szCs w:val="26"/>
              </w:rPr>
            </w:pPr>
            <w:r w:rsidRPr="00E25E63">
              <w:rPr>
                <w:sz w:val="26"/>
                <w:szCs w:val="26"/>
              </w:rPr>
              <w:t>Không quy định rõ tỷ lệ, vì công nghệ, sản phẩm công nghệ trong mỗi lĩnh vực sẽ có yêu cầu về tỷ lệ nội địa hóa khác nhau</w:t>
            </w:r>
          </w:p>
        </w:tc>
      </w:tr>
      <w:tr w:rsidR="00E25E63" w:rsidRPr="00E25E63" w14:paraId="76D14207" w14:textId="77777777" w:rsidTr="00483A8E">
        <w:tc>
          <w:tcPr>
            <w:tcW w:w="600" w:type="dxa"/>
          </w:tcPr>
          <w:p w14:paraId="697FF486"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6CD49E81" w14:textId="77777777" w:rsidR="00543505" w:rsidRPr="00E25E63" w:rsidRDefault="00543505" w:rsidP="009C674C">
            <w:pPr>
              <w:spacing w:before="120"/>
              <w:jc w:val="both"/>
              <w:rPr>
                <w:sz w:val="26"/>
                <w:szCs w:val="26"/>
              </w:rPr>
            </w:pPr>
          </w:p>
        </w:tc>
        <w:tc>
          <w:tcPr>
            <w:tcW w:w="1515" w:type="dxa"/>
          </w:tcPr>
          <w:p w14:paraId="33D1B54C" w14:textId="77777777" w:rsidR="00543505" w:rsidRPr="00E25E63" w:rsidRDefault="00000000" w:rsidP="009C674C">
            <w:pPr>
              <w:spacing w:before="120"/>
              <w:rPr>
                <w:sz w:val="26"/>
                <w:szCs w:val="26"/>
              </w:rPr>
            </w:pPr>
            <w:r w:rsidRPr="00E25E63">
              <w:rPr>
                <w:sz w:val="26"/>
                <w:szCs w:val="26"/>
              </w:rPr>
              <w:t>Viettel</w:t>
            </w:r>
          </w:p>
        </w:tc>
        <w:tc>
          <w:tcPr>
            <w:tcW w:w="5955" w:type="dxa"/>
          </w:tcPr>
          <w:p w14:paraId="0F24F6F5" w14:textId="77777777" w:rsidR="00543505" w:rsidRPr="00E25E63" w:rsidRDefault="00000000" w:rsidP="009C674C">
            <w:pPr>
              <w:spacing w:before="120"/>
              <w:jc w:val="both"/>
              <w:rPr>
                <w:sz w:val="26"/>
                <w:szCs w:val="26"/>
              </w:rPr>
            </w:pPr>
            <w:r w:rsidRPr="00E25E63">
              <w:rPr>
                <w:sz w:val="26"/>
                <w:szCs w:val="26"/>
              </w:rPr>
              <w:t>Đề nghị điều chỉnh 1 trong 3 điều kiện đối với sản phẩm công nghệ chiến lược được khuyến khích phát triển trong Điều 9 về phát triển công nghệ chiến lược từ “Có tỷ lệ nội địa hóa cao trong cơ cấu giá trị sản phẩm” thành “Đóng vai trò quan trọng đối với quốc phòng, an ninh; an toàn thông tin mạng, dữ liệu”.</w:t>
            </w:r>
          </w:p>
          <w:p w14:paraId="1822E062" w14:textId="77777777" w:rsidR="00543505" w:rsidRPr="00E25E63" w:rsidRDefault="00000000" w:rsidP="009C674C">
            <w:pPr>
              <w:spacing w:before="120"/>
              <w:jc w:val="both"/>
              <w:rPr>
                <w:sz w:val="26"/>
                <w:szCs w:val="26"/>
              </w:rPr>
            </w:pPr>
            <w:r w:rsidRPr="00E25E63">
              <w:rPr>
                <w:sz w:val="26"/>
                <w:szCs w:val="26"/>
              </w:rPr>
              <w:t>Lý do: Hiện nay, rất nhiều sản phẩm công nghiệp điện tử viễn thông quan trọng, Việt Nam làm chủ thiết kế, phần mềm nhưng vẫn phải nhập khẩu vật tư linh kiện điện tử (đây là xu thế chung của các nước), nên tỷ lệ nội địa hóa chưa cao. Do vậy, việc đưa điều kiện tỷ lệ nội địa hóa cao sẽ hạn chế nhiều sản phẩm chiến lược trong ngành công nghiệp điện tử viễn thông.</w:t>
            </w:r>
          </w:p>
        </w:tc>
        <w:tc>
          <w:tcPr>
            <w:tcW w:w="3542" w:type="dxa"/>
          </w:tcPr>
          <w:p w14:paraId="0D06DF1B" w14:textId="77777777" w:rsidR="00543505" w:rsidRPr="00E25E63" w:rsidRDefault="00000000" w:rsidP="009C674C">
            <w:pPr>
              <w:spacing w:before="120"/>
              <w:jc w:val="both"/>
              <w:rPr>
                <w:sz w:val="26"/>
                <w:szCs w:val="26"/>
              </w:rPr>
            </w:pPr>
            <w:r w:rsidRPr="00E25E63">
              <w:rPr>
                <w:sz w:val="26"/>
                <w:szCs w:val="26"/>
              </w:rPr>
              <w:t xml:space="preserve">Điều kiện tỷ trọng nội địa hóa cao là để hướng tới tự chủ về công nghệ, tăng khả năng n/c và làm chủ 1 cách độc lập, tránh phụ thuộc vào nguồn cung bên ngoài. </w:t>
            </w:r>
          </w:p>
          <w:p w14:paraId="5BA9B791" w14:textId="77777777" w:rsidR="00543505" w:rsidRPr="00E25E63" w:rsidRDefault="00543505" w:rsidP="009C674C">
            <w:pPr>
              <w:spacing w:before="120"/>
              <w:jc w:val="both"/>
              <w:rPr>
                <w:sz w:val="26"/>
                <w:szCs w:val="26"/>
              </w:rPr>
            </w:pPr>
          </w:p>
          <w:p w14:paraId="18F42EB0" w14:textId="77777777" w:rsidR="00543505" w:rsidRPr="00E25E63" w:rsidRDefault="00000000" w:rsidP="009C674C">
            <w:pPr>
              <w:spacing w:before="120"/>
              <w:jc w:val="both"/>
              <w:rPr>
                <w:sz w:val="26"/>
                <w:szCs w:val="26"/>
              </w:rPr>
            </w:pPr>
            <w:r w:rsidRPr="00E25E63">
              <w:rPr>
                <w:sz w:val="26"/>
                <w:szCs w:val="26"/>
              </w:rPr>
              <w:t>Sửa thành có tỷ trọng nội địa hóa cao trong cơ cấu giá trị sản phẩm</w:t>
            </w:r>
          </w:p>
          <w:p w14:paraId="6AAFD6D3" w14:textId="77777777" w:rsidR="00543505" w:rsidRPr="00E25E63" w:rsidRDefault="00543505" w:rsidP="009C674C">
            <w:pPr>
              <w:spacing w:before="120"/>
              <w:jc w:val="both"/>
              <w:rPr>
                <w:sz w:val="26"/>
                <w:szCs w:val="26"/>
              </w:rPr>
            </w:pPr>
          </w:p>
        </w:tc>
      </w:tr>
      <w:tr w:rsidR="00E25E63" w:rsidRPr="00E25E63" w14:paraId="30DFC977" w14:textId="77777777" w:rsidTr="00483A8E">
        <w:tc>
          <w:tcPr>
            <w:tcW w:w="600" w:type="dxa"/>
          </w:tcPr>
          <w:p w14:paraId="54DEFD87"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09B10EF8" w14:textId="77777777" w:rsidR="00543505" w:rsidRPr="00E25E63" w:rsidRDefault="00543505" w:rsidP="009C674C">
            <w:pPr>
              <w:spacing w:before="120"/>
              <w:jc w:val="both"/>
              <w:rPr>
                <w:sz w:val="26"/>
                <w:szCs w:val="26"/>
              </w:rPr>
            </w:pPr>
          </w:p>
        </w:tc>
        <w:tc>
          <w:tcPr>
            <w:tcW w:w="1515" w:type="dxa"/>
          </w:tcPr>
          <w:p w14:paraId="6897FB49" w14:textId="77777777" w:rsidR="00543505" w:rsidRPr="00E25E63" w:rsidRDefault="00000000" w:rsidP="009C674C">
            <w:pPr>
              <w:spacing w:before="120"/>
              <w:rPr>
                <w:sz w:val="26"/>
                <w:szCs w:val="26"/>
              </w:rPr>
            </w:pPr>
            <w:r w:rsidRPr="00E25E63">
              <w:rPr>
                <w:sz w:val="26"/>
                <w:szCs w:val="26"/>
              </w:rPr>
              <w:t>Viettel</w:t>
            </w:r>
          </w:p>
        </w:tc>
        <w:tc>
          <w:tcPr>
            <w:tcW w:w="5955" w:type="dxa"/>
          </w:tcPr>
          <w:p w14:paraId="29900C64" w14:textId="77777777" w:rsidR="00543505" w:rsidRPr="00E25E63" w:rsidRDefault="00000000" w:rsidP="009C674C">
            <w:pPr>
              <w:pBdr>
                <w:top w:val="nil"/>
                <w:left w:val="nil"/>
                <w:bottom w:val="nil"/>
                <w:right w:val="nil"/>
                <w:between w:val="nil"/>
              </w:pBdr>
              <w:spacing w:before="120"/>
              <w:jc w:val="both"/>
              <w:rPr>
                <w:sz w:val="26"/>
                <w:szCs w:val="26"/>
              </w:rPr>
            </w:pPr>
            <w:r w:rsidRPr="00E25E63">
              <w:rPr>
                <w:sz w:val="26"/>
                <w:szCs w:val="26"/>
              </w:rPr>
              <w:t>Đề nghị bổ sung vào điều Điều 9 về phát triển công nghệ chiến lược đối với nội dung “4. Chính phủ đặt hàng, giao nhiệm vụ cho doanh nghiệp có năng lực, tiềm lực thực hiện nghiên cứu làm chủ một số công nghệ chiến lược, phát triển sản phẩm công nghệ chiến lược (là sản phẩm quốc gia) sử dụng kinh phí từ Quỹ phát triển khoa học và công nghệ của doanh nghiệp và kinh phí từ được Nhà nước hỗ trợ từ Ngân sách nhà nước.</w:t>
            </w:r>
          </w:p>
          <w:p w14:paraId="16382F3F" w14:textId="77777777" w:rsidR="00543505" w:rsidRPr="00E25E63" w:rsidRDefault="00000000" w:rsidP="009C674C">
            <w:pPr>
              <w:pBdr>
                <w:top w:val="nil"/>
                <w:left w:val="nil"/>
                <w:bottom w:val="nil"/>
                <w:right w:val="nil"/>
                <w:between w:val="nil"/>
              </w:pBdr>
              <w:spacing w:before="120"/>
              <w:jc w:val="both"/>
              <w:rPr>
                <w:sz w:val="26"/>
                <w:szCs w:val="26"/>
              </w:rPr>
            </w:pPr>
            <w:r w:rsidRPr="00E25E63">
              <w:rPr>
                <w:sz w:val="26"/>
                <w:szCs w:val="26"/>
              </w:rPr>
              <w:t>Lý do:</w:t>
            </w:r>
          </w:p>
          <w:p w14:paraId="04795257" w14:textId="77777777" w:rsidR="00543505" w:rsidRPr="00E25E63" w:rsidRDefault="00000000" w:rsidP="009C674C">
            <w:pPr>
              <w:pBdr>
                <w:top w:val="nil"/>
                <w:left w:val="nil"/>
                <w:bottom w:val="nil"/>
                <w:right w:val="nil"/>
                <w:between w:val="nil"/>
              </w:pBdr>
              <w:spacing w:before="120"/>
              <w:jc w:val="both"/>
              <w:rPr>
                <w:sz w:val="26"/>
                <w:szCs w:val="26"/>
              </w:rPr>
            </w:pPr>
            <w:r w:rsidRPr="00E25E63">
              <w:rPr>
                <w:sz w:val="26"/>
                <w:szCs w:val="26"/>
              </w:rPr>
              <w:t xml:space="preserve">- Nghị quyết 57-NQ/TW của Bộ Chính trị đã xác định “Có cơ chế, chính sách hỗ trợ hình thành và phát triển một số doanh nghiệp công nghệ số chiến lược trong </w:t>
            </w:r>
            <w:r w:rsidRPr="00E25E63">
              <w:rPr>
                <w:sz w:val="26"/>
                <w:szCs w:val="26"/>
              </w:rPr>
              <w:lastRenderedPageBreak/>
              <w:t>nước quy mô lớn để phát triển hạ tầng số, dẫn dắt chuyển đổi số quốc gia và đủ năng lực cạnh tranh quốc tế; cơ chế đặt hàng, giao nhiệm vụ cho các doanh nghiệp công nghệ số thực hiện các nhiệm vụ trọng điểm về chuyển đổi số”.</w:t>
            </w:r>
          </w:p>
          <w:p w14:paraId="3D588DE6" w14:textId="77777777" w:rsidR="00543505" w:rsidRPr="00E25E63" w:rsidRDefault="00000000" w:rsidP="009C674C">
            <w:pPr>
              <w:pBdr>
                <w:top w:val="nil"/>
                <w:left w:val="nil"/>
                <w:bottom w:val="nil"/>
                <w:right w:val="nil"/>
                <w:between w:val="nil"/>
              </w:pBdr>
              <w:spacing w:before="120"/>
              <w:jc w:val="both"/>
              <w:rPr>
                <w:sz w:val="26"/>
                <w:szCs w:val="26"/>
              </w:rPr>
            </w:pPr>
            <w:r w:rsidRPr="00E25E63">
              <w:rPr>
                <w:sz w:val="26"/>
                <w:szCs w:val="26"/>
              </w:rPr>
              <w:t xml:space="preserve">- Công nghiệp chiến lược, sản phẩm công nghệ chiến lược có ý nghĩa quan trọng đối với quốc gia; việc đặt hàng, giao nhiệm vụ cho doanh nghiệp sẽ giúp  tập trung nguồn lực để phát triển, doanh nghiệp yên tâm đầu tư phát triển. </w:t>
            </w:r>
          </w:p>
        </w:tc>
        <w:tc>
          <w:tcPr>
            <w:tcW w:w="3542" w:type="dxa"/>
          </w:tcPr>
          <w:p w14:paraId="09489689" w14:textId="77777777" w:rsidR="00543505" w:rsidRPr="00E25E63" w:rsidRDefault="00000000" w:rsidP="009C674C">
            <w:pPr>
              <w:spacing w:before="120"/>
              <w:jc w:val="both"/>
              <w:rPr>
                <w:sz w:val="26"/>
                <w:szCs w:val="26"/>
              </w:rPr>
            </w:pPr>
            <w:r w:rsidRPr="00E25E63">
              <w:rPr>
                <w:sz w:val="26"/>
                <w:szCs w:val="26"/>
              </w:rPr>
              <w:lastRenderedPageBreak/>
              <w:t>Tiếp thu</w:t>
            </w:r>
          </w:p>
          <w:p w14:paraId="40C3C16A" w14:textId="77777777" w:rsidR="00543505" w:rsidRPr="00E25E63" w:rsidRDefault="00000000" w:rsidP="009C674C">
            <w:pPr>
              <w:spacing w:before="120"/>
              <w:jc w:val="both"/>
              <w:rPr>
                <w:sz w:val="26"/>
                <w:szCs w:val="26"/>
              </w:rPr>
            </w:pPr>
            <w:r w:rsidRPr="00E25E63">
              <w:rPr>
                <w:sz w:val="26"/>
                <w:szCs w:val="26"/>
              </w:rPr>
              <w:t>Bổ sung sau khoản 2 Điều 9 như sau:</w:t>
            </w:r>
            <w:r w:rsidRPr="00E25E63">
              <w:rPr>
                <w:sz w:val="26"/>
                <w:szCs w:val="26"/>
              </w:rPr>
              <w:br/>
              <w:t xml:space="preserve">Chính phủ đặt hàng, giao trực tiếp cho tổ chức nghiên cứu, doanh nghiệp có năng lực, tiềm lực nghiên cứu, làm chủ công nghệ chiến lược, phát triển sản phẩm công nghệ chiến lược thuộc Danh mục Công nghệ chiến lược. Doanh nghiệp được sử dụng kinh phí từ Quỹ phát triển khoa học và công nghệ của </w:t>
            </w:r>
            <w:r w:rsidRPr="00E25E63">
              <w:rPr>
                <w:sz w:val="26"/>
                <w:szCs w:val="26"/>
              </w:rPr>
              <w:lastRenderedPageBreak/>
              <w:t>doanh nghiệp và kinh phí hỗ trợ từ Ngân sách nhà nước để nghiên cứu, phát triển công nghệ chiến lược và sản phẩm công nghệ chiến lược.</w:t>
            </w:r>
          </w:p>
        </w:tc>
      </w:tr>
      <w:tr w:rsidR="00E25E63" w:rsidRPr="00E25E63" w14:paraId="1915360B" w14:textId="77777777" w:rsidTr="00483A8E">
        <w:tc>
          <w:tcPr>
            <w:tcW w:w="600" w:type="dxa"/>
          </w:tcPr>
          <w:p w14:paraId="1440986D"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0D2437F0" w14:textId="77777777" w:rsidR="00543505" w:rsidRPr="00E25E63" w:rsidRDefault="00543505" w:rsidP="009C674C">
            <w:pPr>
              <w:spacing w:before="120"/>
              <w:jc w:val="both"/>
              <w:rPr>
                <w:sz w:val="26"/>
                <w:szCs w:val="26"/>
              </w:rPr>
            </w:pPr>
          </w:p>
        </w:tc>
        <w:tc>
          <w:tcPr>
            <w:tcW w:w="1515" w:type="dxa"/>
          </w:tcPr>
          <w:p w14:paraId="4182975A" w14:textId="77777777" w:rsidR="00543505" w:rsidRPr="00E25E63" w:rsidRDefault="00000000" w:rsidP="009C674C">
            <w:pPr>
              <w:spacing w:before="120"/>
              <w:rPr>
                <w:sz w:val="26"/>
                <w:szCs w:val="26"/>
              </w:rPr>
            </w:pPr>
            <w:r w:rsidRPr="00E25E63">
              <w:rPr>
                <w:sz w:val="26"/>
                <w:szCs w:val="26"/>
              </w:rPr>
              <w:t>Bộ thông tin và Truyền thông</w:t>
            </w:r>
          </w:p>
        </w:tc>
        <w:tc>
          <w:tcPr>
            <w:tcW w:w="5955" w:type="dxa"/>
          </w:tcPr>
          <w:p w14:paraId="49F53521" w14:textId="77777777" w:rsidR="00543505" w:rsidRPr="00E25E63" w:rsidRDefault="00000000" w:rsidP="009C674C">
            <w:pPr>
              <w:pBdr>
                <w:top w:val="nil"/>
                <w:left w:val="nil"/>
                <w:bottom w:val="nil"/>
                <w:right w:val="nil"/>
                <w:between w:val="nil"/>
              </w:pBdr>
              <w:spacing w:before="120"/>
              <w:jc w:val="both"/>
              <w:rPr>
                <w:sz w:val="26"/>
                <w:szCs w:val="26"/>
              </w:rPr>
            </w:pPr>
            <w:r w:rsidRPr="00E25E63">
              <w:rPr>
                <w:sz w:val="26"/>
                <w:szCs w:val="26"/>
              </w:rPr>
              <w:t>Xem xét làm rõ quan điểm: đối với công nghệ chiến lược cần ưu tiên làm chủ, đối với sản phẩm công nghệ chiến lược cần yêu cầu tỷ lệ nội địa hoá.</w:t>
            </w:r>
          </w:p>
          <w:p w14:paraId="5F04203B" w14:textId="77777777" w:rsidR="00543505" w:rsidRPr="00E25E63" w:rsidRDefault="00000000" w:rsidP="009C674C">
            <w:pPr>
              <w:pBdr>
                <w:top w:val="nil"/>
                <w:left w:val="nil"/>
                <w:bottom w:val="nil"/>
                <w:right w:val="nil"/>
                <w:between w:val="nil"/>
              </w:pBdr>
              <w:spacing w:before="120"/>
              <w:jc w:val="both"/>
              <w:rPr>
                <w:sz w:val="26"/>
                <w:szCs w:val="26"/>
              </w:rPr>
            </w:pPr>
            <w:r w:rsidRPr="00E25E63">
              <w:rPr>
                <w:sz w:val="26"/>
                <w:szCs w:val="26"/>
              </w:rPr>
              <w:t>Đồng thời, đề nghị bổ sung công nghệ, sản phẩm là có vai trò nền tảng, cốt lõi để phát triển các sản phẩm, dịch vụ khác, không nhất thiết nâng cao vị thế hay cạnh tranh nhưng sẽ góp phần nâng cao chất lượng nền khoa học, công nghệ nước nhà, nâng cao tính chủ động về công nghệ.</w:t>
            </w:r>
          </w:p>
        </w:tc>
        <w:tc>
          <w:tcPr>
            <w:tcW w:w="3542" w:type="dxa"/>
          </w:tcPr>
          <w:p w14:paraId="3C557131" w14:textId="77777777" w:rsidR="00543505" w:rsidRPr="00E25E63" w:rsidRDefault="00000000" w:rsidP="009C674C">
            <w:pPr>
              <w:spacing w:before="120"/>
              <w:jc w:val="both"/>
              <w:rPr>
                <w:sz w:val="26"/>
                <w:szCs w:val="26"/>
              </w:rPr>
            </w:pPr>
            <w:r w:rsidRPr="00E25E63">
              <w:rPr>
                <w:sz w:val="26"/>
                <w:szCs w:val="26"/>
              </w:rPr>
              <w:t>- Đã quy định giống nêu trển</w:t>
            </w:r>
          </w:p>
          <w:p w14:paraId="34E44502" w14:textId="77777777" w:rsidR="00543505" w:rsidRPr="00E25E63" w:rsidRDefault="00543505" w:rsidP="009C674C">
            <w:pPr>
              <w:spacing w:before="120"/>
              <w:jc w:val="both"/>
              <w:rPr>
                <w:sz w:val="26"/>
                <w:szCs w:val="26"/>
              </w:rPr>
            </w:pPr>
          </w:p>
          <w:p w14:paraId="6D05F858" w14:textId="360CFA8A" w:rsidR="00543505" w:rsidRPr="00E25E63" w:rsidRDefault="00000000" w:rsidP="0005289F">
            <w:pPr>
              <w:spacing w:before="120"/>
              <w:jc w:val="both"/>
              <w:rPr>
                <w:sz w:val="26"/>
                <w:szCs w:val="26"/>
              </w:rPr>
            </w:pPr>
            <w:r w:rsidRPr="00E25E63">
              <w:rPr>
                <w:sz w:val="26"/>
                <w:szCs w:val="26"/>
              </w:rPr>
              <w:t>- Tại khoản 1. Điều 3, Luật Công nghệ cao , giải thích từ ngữ Công nghệ cao đã quy định rõ ý này “có vai trò quan trọng đối với việc hình thành ngành sản xuất, dịch vụ mới hoặc hiện đại hóa ngành sản xuất, dịch vụ hiện có”. Do đó không cần thiết phải nêu lại ở  công nghệ chiến lược.</w:t>
            </w:r>
          </w:p>
        </w:tc>
      </w:tr>
      <w:tr w:rsidR="00E25E63" w:rsidRPr="00E25E63" w14:paraId="2237F5C8" w14:textId="77777777" w:rsidTr="00483A8E">
        <w:tc>
          <w:tcPr>
            <w:tcW w:w="600" w:type="dxa"/>
          </w:tcPr>
          <w:p w14:paraId="5DC6F107"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341979C0" w14:textId="77777777" w:rsidR="00543505" w:rsidRPr="00E25E63" w:rsidRDefault="00543505" w:rsidP="009C674C">
            <w:pPr>
              <w:spacing w:before="120"/>
              <w:jc w:val="both"/>
              <w:rPr>
                <w:sz w:val="26"/>
                <w:szCs w:val="26"/>
              </w:rPr>
            </w:pPr>
          </w:p>
        </w:tc>
        <w:tc>
          <w:tcPr>
            <w:tcW w:w="1515" w:type="dxa"/>
          </w:tcPr>
          <w:p w14:paraId="50609D48" w14:textId="77777777" w:rsidR="00543505" w:rsidRPr="00E25E63" w:rsidRDefault="00000000" w:rsidP="009C674C">
            <w:pPr>
              <w:spacing w:before="120"/>
              <w:rPr>
                <w:sz w:val="28"/>
                <w:szCs w:val="28"/>
              </w:rPr>
            </w:pPr>
            <w:r w:rsidRPr="00E25E63">
              <w:rPr>
                <w:sz w:val="28"/>
                <w:szCs w:val="28"/>
              </w:rPr>
              <w:t>Viện Hàn lâm KHXH Việt Nam</w:t>
            </w:r>
          </w:p>
        </w:tc>
        <w:tc>
          <w:tcPr>
            <w:tcW w:w="5955" w:type="dxa"/>
          </w:tcPr>
          <w:p w14:paraId="257EA787" w14:textId="77777777" w:rsidR="00543505" w:rsidRPr="00E25E63" w:rsidRDefault="00000000" w:rsidP="009C674C">
            <w:pPr>
              <w:spacing w:before="120"/>
              <w:jc w:val="both"/>
              <w:rPr>
                <w:sz w:val="26"/>
                <w:szCs w:val="26"/>
              </w:rPr>
            </w:pPr>
            <w:r w:rsidRPr="00E25E63">
              <w:rPr>
                <w:sz w:val="26"/>
                <w:szCs w:val="26"/>
              </w:rPr>
              <w:t>Đề xuất tên tiêu đề của Điều 9 như sau:</w:t>
            </w:r>
          </w:p>
          <w:p w14:paraId="06EDADC1" w14:textId="77777777" w:rsidR="00543505" w:rsidRPr="00E25E63" w:rsidRDefault="00000000" w:rsidP="009C674C">
            <w:pPr>
              <w:spacing w:before="120"/>
              <w:jc w:val="both"/>
              <w:rPr>
                <w:sz w:val="28"/>
                <w:szCs w:val="28"/>
              </w:rPr>
            </w:pPr>
            <w:r w:rsidRPr="00E25E63">
              <w:rPr>
                <w:sz w:val="26"/>
                <w:szCs w:val="26"/>
              </w:rPr>
              <w:t>Điều 9. Công nghệ và sản phẩm công nghệ chiến lược.</w:t>
            </w:r>
          </w:p>
        </w:tc>
        <w:tc>
          <w:tcPr>
            <w:tcW w:w="3542" w:type="dxa"/>
          </w:tcPr>
          <w:p w14:paraId="672F7211" w14:textId="77777777" w:rsidR="00543505" w:rsidRPr="00E25E63" w:rsidRDefault="00000000" w:rsidP="009C674C">
            <w:pPr>
              <w:spacing w:before="120"/>
              <w:jc w:val="both"/>
              <w:rPr>
                <w:sz w:val="26"/>
                <w:szCs w:val="26"/>
              </w:rPr>
            </w:pPr>
            <w:r w:rsidRPr="00E25E63">
              <w:rPr>
                <w:sz w:val="26"/>
                <w:szCs w:val="26"/>
              </w:rPr>
              <w:t>Công nghệ và sản phẩm công nghệ chiến lược chỉ là một phần rất nhỏ của công nghệ chiến lược</w:t>
            </w:r>
          </w:p>
        </w:tc>
      </w:tr>
      <w:tr w:rsidR="00E25E63" w:rsidRPr="00E25E63" w14:paraId="6A470C67" w14:textId="77777777" w:rsidTr="00483A8E">
        <w:tc>
          <w:tcPr>
            <w:tcW w:w="600" w:type="dxa"/>
          </w:tcPr>
          <w:p w14:paraId="57DCB9F2"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49D64CE9" w14:textId="77777777" w:rsidR="00543505" w:rsidRPr="00E25E63" w:rsidRDefault="00543505" w:rsidP="009C674C">
            <w:pPr>
              <w:spacing w:before="120"/>
              <w:jc w:val="both"/>
              <w:rPr>
                <w:sz w:val="26"/>
                <w:szCs w:val="26"/>
              </w:rPr>
            </w:pPr>
          </w:p>
        </w:tc>
        <w:tc>
          <w:tcPr>
            <w:tcW w:w="1515" w:type="dxa"/>
          </w:tcPr>
          <w:p w14:paraId="3D5151DF" w14:textId="77777777" w:rsidR="00543505" w:rsidRPr="00E25E63" w:rsidRDefault="00000000" w:rsidP="009C674C">
            <w:pPr>
              <w:spacing w:before="120"/>
              <w:rPr>
                <w:sz w:val="28"/>
                <w:szCs w:val="28"/>
              </w:rPr>
            </w:pPr>
            <w:r w:rsidRPr="00E25E63">
              <w:rPr>
                <w:sz w:val="28"/>
                <w:szCs w:val="28"/>
              </w:rPr>
              <w:t>Viện Hàn lâm KHXH Việt Nam</w:t>
            </w:r>
          </w:p>
        </w:tc>
        <w:tc>
          <w:tcPr>
            <w:tcW w:w="5955" w:type="dxa"/>
          </w:tcPr>
          <w:p w14:paraId="73BEBFEF" w14:textId="77777777" w:rsidR="00543505" w:rsidRPr="00E25E63" w:rsidRDefault="00000000" w:rsidP="009C674C">
            <w:pPr>
              <w:spacing w:before="120"/>
              <w:jc w:val="both"/>
              <w:rPr>
                <w:sz w:val="26"/>
                <w:szCs w:val="26"/>
              </w:rPr>
            </w:pPr>
            <w:r w:rsidRPr="00E25E63">
              <w:rPr>
                <w:sz w:val="26"/>
                <w:szCs w:val="26"/>
              </w:rPr>
              <w:t xml:space="preserve">Khoản 1 và khoản 3 có sự trùng lắp. Chúng tôi đề nghị Cơ quan soạn thảo dự thảo Nghị quyết cân nhắc gộp nội </w:t>
            </w:r>
            <w:r w:rsidRPr="00E25E63">
              <w:rPr>
                <w:sz w:val="26"/>
                <w:szCs w:val="26"/>
              </w:rPr>
              <w:lastRenderedPageBreak/>
              <w:t>dung khoản 1 và khoản 3 thành một khoản có nội dung như sau và đánh số thứ tự khoản đó:</w:t>
            </w:r>
          </w:p>
          <w:p w14:paraId="77D6318D" w14:textId="77777777" w:rsidR="00543505" w:rsidRPr="00E25E63" w:rsidRDefault="00000000" w:rsidP="009C674C">
            <w:pPr>
              <w:spacing w:before="120"/>
              <w:jc w:val="both"/>
              <w:rPr>
                <w:sz w:val="26"/>
                <w:szCs w:val="26"/>
              </w:rPr>
            </w:pPr>
            <w:r w:rsidRPr="00E25E63">
              <w:rPr>
                <w:sz w:val="26"/>
                <w:szCs w:val="26"/>
              </w:rPr>
              <w:t>Công nghệ chiến lược được ưu tiên đầu tư phát triển là công nghệ cao, đáp ứng một trong các điều kiện sau đây: a) Có tính chất quan trọng đối với quốc phòng, an ninh, bảo vệ lợi ích và an ninh quốc gia; b) Có khả năng tạo đột phá trong việc thúc đẩy tăng trưởng kinh tế; c) Góp phần nâng cao năng lực cạnh tranh của nền kinh tế; d) Góp phần củng cố vị thế đối ngoại của quốc gia; đ) Có khả năng đóng góp trực tiếp vào quá trình nâng cao năng lực tự chủ công nghệ của quốc gia.</w:t>
            </w:r>
          </w:p>
        </w:tc>
        <w:tc>
          <w:tcPr>
            <w:tcW w:w="3542" w:type="dxa"/>
          </w:tcPr>
          <w:p w14:paraId="6F37E6A1" w14:textId="77777777" w:rsidR="00543505" w:rsidRPr="00E25E63" w:rsidRDefault="00543505" w:rsidP="009C674C">
            <w:pPr>
              <w:spacing w:before="120"/>
              <w:jc w:val="both"/>
              <w:rPr>
                <w:sz w:val="26"/>
                <w:szCs w:val="26"/>
              </w:rPr>
            </w:pPr>
          </w:p>
          <w:p w14:paraId="4E97AACB" w14:textId="77777777" w:rsidR="00543505" w:rsidRPr="00E25E63" w:rsidRDefault="00000000" w:rsidP="009C674C">
            <w:pPr>
              <w:spacing w:before="120"/>
              <w:jc w:val="both"/>
              <w:rPr>
                <w:sz w:val="26"/>
                <w:szCs w:val="26"/>
              </w:rPr>
            </w:pPr>
            <w:r w:rsidRPr="00E25E63">
              <w:rPr>
                <w:sz w:val="26"/>
                <w:szCs w:val="26"/>
              </w:rPr>
              <w:t>Khoản 1 là định nghĩa công nghệ chiến lược</w:t>
            </w:r>
          </w:p>
          <w:p w14:paraId="2B8014C6" w14:textId="77777777" w:rsidR="00543505" w:rsidRPr="00E25E63" w:rsidRDefault="00000000" w:rsidP="009C674C">
            <w:pPr>
              <w:spacing w:before="120"/>
              <w:jc w:val="both"/>
              <w:rPr>
                <w:sz w:val="26"/>
                <w:szCs w:val="26"/>
              </w:rPr>
            </w:pPr>
            <w:r w:rsidRPr="00E25E63">
              <w:rPr>
                <w:sz w:val="26"/>
                <w:szCs w:val="26"/>
              </w:rPr>
              <w:lastRenderedPageBreak/>
              <w:t>Khoản 3 là quy định Công nghệ chiến lược được ưu tiên đầu tư</w:t>
            </w:r>
          </w:p>
          <w:p w14:paraId="6BA9C066" w14:textId="77777777" w:rsidR="00543505" w:rsidRPr="00E25E63" w:rsidRDefault="00543505" w:rsidP="009C674C">
            <w:pPr>
              <w:spacing w:before="120"/>
              <w:jc w:val="both"/>
              <w:rPr>
                <w:sz w:val="26"/>
                <w:szCs w:val="26"/>
              </w:rPr>
            </w:pPr>
          </w:p>
        </w:tc>
      </w:tr>
      <w:tr w:rsidR="00E25E63" w:rsidRPr="00E25E63" w14:paraId="28D2D162" w14:textId="77777777" w:rsidTr="00483A8E">
        <w:tc>
          <w:tcPr>
            <w:tcW w:w="600" w:type="dxa"/>
          </w:tcPr>
          <w:p w14:paraId="42B3B54B"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033ECAFA" w14:textId="77777777" w:rsidR="00543505" w:rsidRPr="00E25E63" w:rsidRDefault="00543505" w:rsidP="009C674C">
            <w:pPr>
              <w:spacing w:before="120"/>
              <w:jc w:val="both"/>
              <w:rPr>
                <w:sz w:val="26"/>
                <w:szCs w:val="26"/>
              </w:rPr>
            </w:pPr>
          </w:p>
        </w:tc>
        <w:tc>
          <w:tcPr>
            <w:tcW w:w="1515" w:type="dxa"/>
          </w:tcPr>
          <w:p w14:paraId="1AFD8C4C" w14:textId="77777777" w:rsidR="00543505" w:rsidRPr="00E25E63" w:rsidRDefault="00000000" w:rsidP="009C674C">
            <w:pPr>
              <w:spacing w:before="120"/>
              <w:rPr>
                <w:sz w:val="28"/>
                <w:szCs w:val="28"/>
              </w:rPr>
            </w:pPr>
            <w:r w:rsidRPr="00E25E63">
              <w:rPr>
                <w:sz w:val="28"/>
                <w:szCs w:val="28"/>
              </w:rPr>
              <w:t>Viện Hàn lâm KHXH Việt Nam</w:t>
            </w:r>
          </w:p>
        </w:tc>
        <w:tc>
          <w:tcPr>
            <w:tcW w:w="5955" w:type="dxa"/>
          </w:tcPr>
          <w:p w14:paraId="0BFC1149" w14:textId="77777777" w:rsidR="00543505" w:rsidRPr="00E25E63" w:rsidRDefault="00000000" w:rsidP="009C674C">
            <w:pPr>
              <w:spacing w:before="120"/>
              <w:jc w:val="both"/>
              <w:rPr>
                <w:sz w:val="26"/>
                <w:szCs w:val="26"/>
              </w:rPr>
            </w:pPr>
            <w:r w:rsidRPr="00E25E63">
              <w:rPr>
                <w:sz w:val="26"/>
                <w:szCs w:val="26"/>
              </w:rPr>
              <w:t>Khoản 2 “Nhà nước có các chính sách, cơ chế, ưu đãi đặc biệt đối với hoạt động nghiên cứu, phát triển, ứng dụng, đầu tư, thử nghiệm, sản xuất, nuôi dưỡng, chuyển giao công nghệ, sở hữu trí tuệ, thu hút nhân tài và đào tạo nguồn nhân lực công nghệ chiến lược” có nội dung chung chung. Cần được cụ thể hóa thì mới thực hiện được.</w:t>
            </w:r>
          </w:p>
        </w:tc>
        <w:tc>
          <w:tcPr>
            <w:tcW w:w="3542" w:type="dxa"/>
          </w:tcPr>
          <w:p w14:paraId="602FE78C" w14:textId="77777777" w:rsidR="00543505" w:rsidRPr="00E25E63" w:rsidRDefault="00000000" w:rsidP="009C674C">
            <w:pPr>
              <w:spacing w:before="120"/>
              <w:jc w:val="both"/>
              <w:rPr>
                <w:sz w:val="26"/>
                <w:szCs w:val="26"/>
              </w:rPr>
            </w:pPr>
            <w:r w:rsidRPr="00E25E63">
              <w:rPr>
                <w:sz w:val="26"/>
                <w:szCs w:val="26"/>
              </w:rPr>
              <w:t>Tiếp thu</w:t>
            </w:r>
          </w:p>
        </w:tc>
      </w:tr>
      <w:tr w:rsidR="00E25E63" w:rsidRPr="00E25E63" w14:paraId="17495555" w14:textId="77777777" w:rsidTr="00483A8E">
        <w:tc>
          <w:tcPr>
            <w:tcW w:w="600" w:type="dxa"/>
          </w:tcPr>
          <w:p w14:paraId="3AB7692E"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294AD59D" w14:textId="77777777" w:rsidR="00543505" w:rsidRPr="00E25E63" w:rsidRDefault="00543505" w:rsidP="009C674C">
            <w:pPr>
              <w:spacing w:before="120"/>
              <w:jc w:val="both"/>
              <w:rPr>
                <w:sz w:val="26"/>
                <w:szCs w:val="26"/>
              </w:rPr>
            </w:pPr>
          </w:p>
        </w:tc>
        <w:tc>
          <w:tcPr>
            <w:tcW w:w="1515" w:type="dxa"/>
          </w:tcPr>
          <w:p w14:paraId="36F1C1F3" w14:textId="77777777" w:rsidR="00543505" w:rsidRPr="00E25E63" w:rsidRDefault="00000000" w:rsidP="009C674C">
            <w:pPr>
              <w:spacing w:before="120"/>
              <w:rPr>
                <w:sz w:val="28"/>
                <w:szCs w:val="28"/>
              </w:rPr>
            </w:pPr>
            <w:r w:rsidRPr="00E25E63">
              <w:rPr>
                <w:sz w:val="28"/>
                <w:szCs w:val="28"/>
              </w:rPr>
              <w:t>Viện Hàn lâm KHXH Việt Nam</w:t>
            </w:r>
          </w:p>
        </w:tc>
        <w:tc>
          <w:tcPr>
            <w:tcW w:w="5955" w:type="dxa"/>
          </w:tcPr>
          <w:p w14:paraId="73AA5FEA" w14:textId="77777777" w:rsidR="00543505" w:rsidRPr="00E25E63" w:rsidRDefault="00000000" w:rsidP="009C674C">
            <w:pPr>
              <w:spacing w:before="120"/>
              <w:jc w:val="both"/>
              <w:rPr>
                <w:sz w:val="26"/>
                <w:szCs w:val="26"/>
              </w:rPr>
            </w:pPr>
            <w:r w:rsidRPr="00E25E63">
              <w:rPr>
                <w:sz w:val="26"/>
                <w:szCs w:val="26"/>
              </w:rPr>
              <w:t>Đề nghị bổ sung một khoản vào Điều 9: Chính phủ quy định cụ thể Điều này.</w:t>
            </w:r>
          </w:p>
        </w:tc>
        <w:tc>
          <w:tcPr>
            <w:tcW w:w="3542" w:type="dxa"/>
          </w:tcPr>
          <w:p w14:paraId="6A2E8FA3" w14:textId="77777777" w:rsidR="00543505" w:rsidRPr="00E25E63" w:rsidRDefault="00000000" w:rsidP="009C674C">
            <w:pPr>
              <w:spacing w:before="120"/>
              <w:jc w:val="both"/>
              <w:rPr>
                <w:sz w:val="26"/>
                <w:szCs w:val="26"/>
              </w:rPr>
            </w:pPr>
            <w:r w:rsidRPr="00E25E63">
              <w:rPr>
                <w:sz w:val="26"/>
                <w:szCs w:val="26"/>
              </w:rPr>
              <w:t>Nghị quyết sẽ không giao Chính phủ quy định chi tiết</w:t>
            </w:r>
          </w:p>
        </w:tc>
      </w:tr>
      <w:tr w:rsidR="00E25E63" w:rsidRPr="00E25E63" w14:paraId="47389C0A" w14:textId="77777777" w:rsidTr="00483A8E">
        <w:tc>
          <w:tcPr>
            <w:tcW w:w="600" w:type="dxa"/>
          </w:tcPr>
          <w:p w14:paraId="735B4DAE"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640E4E75" w14:textId="7E931CAC" w:rsidR="0005289F" w:rsidRPr="0005289F" w:rsidRDefault="00000000" w:rsidP="0005289F">
            <w:pPr>
              <w:tabs>
                <w:tab w:val="left" w:pos="1134"/>
                <w:tab w:val="left" w:pos="1701"/>
                <w:tab w:val="left" w:pos="1843"/>
              </w:tabs>
              <w:spacing w:before="120" w:line="276" w:lineRule="auto"/>
              <w:jc w:val="both"/>
              <w:outlineLvl w:val="1"/>
              <w:rPr>
                <w:b/>
                <w:bCs/>
                <w:spacing w:val="2"/>
                <w:sz w:val="26"/>
                <w:szCs w:val="26"/>
              </w:rPr>
            </w:pPr>
            <w:r w:rsidRPr="0005289F">
              <w:rPr>
                <w:b/>
                <w:bCs/>
                <w:sz w:val="26"/>
                <w:szCs w:val="26"/>
              </w:rPr>
              <w:t>Điều 10</w:t>
            </w:r>
            <w:r w:rsidR="0005289F" w:rsidRPr="0005289F">
              <w:rPr>
                <w:b/>
                <w:bCs/>
                <w:sz w:val="26"/>
                <w:szCs w:val="26"/>
              </w:rPr>
              <w:t>.  Quyền của viên chức, viên chức quản lý trong tổ chức khoa</w:t>
            </w:r>
            <w:r w:rsidR="0005289F" w:rsidRPr="0005289F">
              <w:rPr>
                <w:b/>
                <w:bCs/>
                <w:sz w:val="26"/>
                <w:szCs w:val="26"/>
                <w:lang w:val="vi-VN"/>
              </w:rPr>
              <w:t xml:space="preserve"> học và công nghệ </w:t>
            </w:r>
            <w:r w:rsidR="0005289F" w:rsidRPr="0005289F">
              <w:rPr>
                <w:b/>
                <w:bCs/>
                <w:sz w:val="26"/>
                <w:szCs w:val="26"/>
              </w:rPr>
              <w:t xml:space="preserve">công lập </w:t>
            </w:r>
          </w:p>
          <w:p w14:paraId="10C00812" w14:textId="13E4CCCD" w:rsidR="00543505" w:rsidRPr="00E25E63" w:rsidRDefault="00543505" w:rsidP="009C674C">
            <w:pPr>
              <w:spacing w:before="120"/>
              <w:jc w:val="both"/>
              <w:rPr>
                <w:sz w:val="26"/>
                <w:szCs w:val="26"/>
              </w:rPr>
            </w:pPr>
          </w:p>
        </w:tc>
        <w:tc>
          <w:tcPr>
            <w:tcW w:w="1515" w:type="dxa"/>
          </w:tcPr>
          <w:p w14:paraId="320257C2" w14:textId="77777777" w:rsidR="00543505" w:rsidRPr="00E25E63" w:rsidRDefault="00000000" w:rsidP="009C674C">
            <w:pPr>
              <w:spacing w:before="120"/>
              <w:rPr>
                <w:sz w:val="26"/>
                <w:szCs w:val="26"/>
              </w:rPr>
            </w:pPr>
            <w:r w:rsidRPr="00E25E63">
              <w:rPr>
                <w:sz w:val="26"/>
                <w:szCs w:val="26"/>
              </w:rPr>
              <w:t>Bộ Tư pháp</w:t>
            </w:r>
          </w:p>
        </w:tc>
        <w:tc>
          <w:tcPr>
            <w:tcW w:w="5955" w:type="dxa"/>
          </w:tcPr>
          <w:p w14:paraId="1EED7051" w14:textId="77777777" w:rsidR="00543505" w:rsidRPr="00E25E63" w:rsidRDefault="00000000" w:rsidP="009C674C">
            <w:pPr>
              <w:spacing w:before="120"/>
              <w:jc w:val="both"/>
              <w:rPr>
                <w:sz w:val="26"/>
                <w:szCs w:val="26"/>
              </w:rPr>
            </w:pPr>
            <w:r w:rsidRPr="00E25E63">
              <w:rPr>
                <w:sz w:val="26"/>
                <w:szCs w:val="26"/>
              </w:rPr>
              <w:t xml:space="preserve">Đề nghị cân nhắc thể hiện lại Điều 10 dự thảo Nghị quyết từ "Viên chức, viên chức quản lý làm việc tại tổ chức nghiên cứu và phát triển công lập được góp vốn, tham gia điều hành doanh nghiệp khởi nguồn" thành "...thành lập, góp vốn, mua cổ phần, mua phần vốn góp và quản lý doanh nghiệp khởi nguồn" để bao hàm đầy đủ các hoạt động kinh doanh bị giới hạn theo pháp luật doanh nghiệp. Bên cạnh đó, dự thảo Nghị quyết chưa </w:t>
            </w:r>
            <w:r w:rsidRPr="00E25E63">
              <w:rPr>
                <w:sz w:val="26"/>
                <w:szCs w:val="26"/>
              </w:rPr>
              <w:lastRenderedPageBreak/>
              <w:t>làm rõ nội hàm của cụm từ doanh nghiệp khởi nguồn. Đề nghị làm rõ nội hàm của cụm từ "doanh nghiệp khởi</w:t>
            </w:r>
          </w:p>
        </w:tc>
        <w:tc>
          <w:tcPr>
            <w:tcW w:w="3542" w:type="dxa"/>
          </w:tcPr>
          <w:p w14:paraId="15FA87CE" w14:textId="77777777" w:rsidR="00543505" w:rsidRPr="00E25E63" w:rsidRDefault="00543505" w:rsidP="009C674C">
            <w:pPr>
              <w:spacing w:before="120"/>
              <w:jc w:val="both"/>
              <w:rPr>
                <w:sz w:val="26"/>
                <w:szCs w:val="26"/>
              </w:rPr>
            </w:pPr>
          </w:p>
        </w:tc>
      </w:tr>
      <w:tr w:rsidR="00E25E63" w:rsidRPr="00E25E63" w14:paraId="26192926" w14:textId="77777777" w:rsidTr="00483A8E">
        <w:tc>
          <w:tcPr>
            <w:tcW w:w="600" w:type="dxa"/>
          </w:tcPr>
          <w:p w14:paraId="61C6F9EE"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296F188C" w14:textId="77777777" w:rsidR="00543505" w:rsidRPr="00E25E63" w:rsidRDefault="00543505" w:rsidP="009C674C">
            <w:pPr>
              <w:spacing w:before="120"/>
              <w:jc w:val="both"/>
              <w:rPr>
                <w:sz w:val="26"/>
                <w:szCs w:val="26"/>
              </w:rPr>
            </w:pPr>
          </w:p>
        </w:tc>
        <w:tc>
          <w:tcPr>
            <w:tcW w:w="1515" w:type="dxa"/>
          </w:tcPr>
          <w:p w14:paraId="260D7AB8" w14:textId="77777777" w:rsidR="00543505" w:rsidRPr="00E25E63" w:rsidRDefault="00000000" w:rsidP="009C674C">
            <w:pPr>
              <w:spacing w:before="120"/>
              <w:rPr>
                <w:sz w:val="26"/>
                <w:szCs w:val="26"/>
              </w:rPr>
            </w:pPr>
            <w:r w:rsidRPr="00E25E63">
              <w:rPr>
                <w:sz w:val="26"/>
                <w:szCs w:val="26"/>
              </w:rPr>
              <w:t>Viện Hàn lâm KHXH Việt Nam</w:t>
            </w:r>
          </w:p>
        </w:tc>
        <w:tc>
          <w:tcPr>
            <w:tcW w:w="5955" w:type="dxa"/>
          </w:tcPr>
          <w:p w14:paraId="6E299FBC" w14:textId="77777777" w:rsidR="00543505" w:rsidRPr="00E25E63" w:rsidRDefault="00000000" w:rsidP="009C674C">
            <w:pPr>
              <w:spacing w:before="120"/>
              <w:jc w:val="both"/>
              <w:rPr>
                <w:sz w:val="26"/>
                <w:szCs w:val="26"/>
              </w:rPr>
            </w:pPr>
            <w:r w:rsidRPr="00E25E63">
              <w:rPr>
                <w:sz w:val="26"/>
                <w:szCs w:val="26"/>
              </w:rPr>
              <w:t>Đề nghị Cơ quan soạn thảo dự thảo Nghị quyết cân nhắc, quy định nội dung Điều 10 như sau:</w:t>
            </w:r>
          </w:p>
          <w:p w14:paraId="4DE1E6A8" w14:textId="77777777" w:rsidR="00543505" w:rsidRPr="00E25E63" w:rsidRDefault="00000000" w:rsidP="009C674C">
            <w:pPr>
              <w:spacing w:before="120"/>
              <w:jc w:val="both"/>
              <w:rPr>
                <w:sz w:val="26"/>
                <w:szCs w:val="26"/>
              </w:rPr>
            </w:pPr>
            <w:r w:rsidRPr="00E25E63">
              <w:rPr>
                <w:sz w:val="26"/>
                <w:szCs w:val="26"/>
              </w:rPr>
              <w:t>-Tên tiêu đề Điều 10. Quyền của viên chức trong tổ chức khoa học và công nghệ công lập</w:t>
            </w:r>
          </w:p>
        </w:tc>
        <w:tc>
          <w:tcPr>
            <w:tcW w:w="3542" w:type="dxa"/>
          </w:tcPr>
          <w:p w14:paraId="6E5AA281" w14:textId="77777777" w:rsidR="00543505" w:rsidRPr="00E25E63" w:rsidRDefault="00000000" w:rsidP="009C674C">
            <w:pPr>
              <w:spacing w:before="120"/>
              <w:jc w:val="both"/>
              <w:rPr>
                <w:sz w:val="26"/>
                <w:szCs w:val="26"/>
              </w:rPr>
            </w:pPr>
            <w:r w:rsidRPr="00E25E63">
              <w:rPr>
                <w:sz w:val="26"/>
                <w:szCs w:val="26"/>
              </w:rPr>
              <w:t>Nghiên cứu tiếp thu</w:t>
            </w:r>
          </w:p>
        </w:tc>
      </w:tr>
      <w:tr w:rsidR="00E25E63" w:rsidRPr="00E25E63" w14:paraId="5EF424B4" w14:textId="77777777" w:rsidTr="00483A8E">
        <w:tc>
          <w:tcPr>
            <w:tcW w:w="600" w:type="dxa"/>
          </w:tcPr>
          <w:p w14:paraId="2E4C5B11"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424E60DC" w14:textId="77777777" w:rsidR="00543505" w:rsidRPr="00E25E63" w:rsidRDefault="00543505" w:rsidP="009C674C">
            <w:pPr>
              <w:spacing w:before="120"/>
              <w:jc w:val="both"/>
              <w:rPr>
                <w:sz w:val="26"/>
                <w:szCs w:val="26"/>
              </w:rPr>
            </w:pPr>
          </w:p>
        </w:tc>
        <w:tc>
          <w:tcPr>
            <w:tcW w:w="1515" w:type="dxa"/>
          </w:tcPr>
          <w:p w14:paraId="53E6AEEA" w14:textId="77777777" w:rsidR="00543505" w:rsidRPr="00E25E63" w:rsidRDefault="00000000" w:rsidP="009C674C">
            <w:pPr>
              <w:spacing w:before="120"/>
              <w:rPr>
                <w:sz w:val="26"/>
                <w:szCs w:val="26"/>
              </w:rPr>
            </w:pPr>
            <w:r w:rsidRPr="00E25E63">
              <w:rPr>
                <w:sz w:val="26"/>
                <w:szCs w:val="26"/>
              </w:rPr>
              <w:t>Viện Hàn lâm KHXH Việt Nam</w:t>
            </w:r>
          </w:p>
        </w:tc>
        <w:tc>
          <w:tcPr>
            <w:tcW w:w="5955" w:type="dxa"/>
          </w:tcPr>
          <w:p w14:paraId="53D11C6D" w14:textId="77777777" w:rsidR="00543505" w:rsidRPr="00E25E63" w:rsidRDefault="00000000" w:rsidP="009C674C">
            <w:pPr>
              <w:spacing w:before="120"/>
              <w:jc w:val="both"/>
              <w:rPr>
                <w:sz w:val="26"/>
                <w:szCs w:val="26"/>
              </w:rPr>
            </w:pPr>
            <w:r w:rsidRPr="00E25E63">
              <w:rPr>
                <w:sz w:val="26"/>
                <w:szCs w:val="26"/>
              </w:rPr>
              <w:t>Đề xuất nội dung Điều 10 như sau: Viên chức, viên chức quản lý làm việc tại tổ chức khoa học và công nghệ công lập được góp vốn, mua cổ phần, tham gia điều hành doanh nghiệp khoa học và công nghệ do tổ chức khoa học và công nghệ công lập thành lập để thương mại hóa kết quả nghiên cứu do tổ chức đó tạo ra; định kỳ được biệt phái sang làm việc tại các tổ chức nghiên cứu và phát triển, cơ sở giáo dục đại học, doanh nghiệp và các tổ chức khác trong một thời gian nhất định để trao đổi học thuật, nâng cao năng lực, nắm bắt nhu cầu công nghệ. Trong thời gian làm việc ở các tổ chức này vẫn được giữ nguyên chế độ lương, quy hoạch, bổ nhiệm, thi đua khen thưởng tại tổ chức khoa học và công nghệ công lập.</w:t>
            </w:r>
          </w:p>
        </w:tc>
        <w:tc>
          <w:tcPr>
            <w:tcW w:w="3542" w:type="dxa"/>
          </w:tcPr>
          <w:p w14:paraId="183C5E23" w14:textId="77777777" w:rsidR="00543505" w:rsidRPr="00E25E63" w:rsidRDefault="00000000" w:rsidP="009C674C">
            <w:pPr>
              <w:spacing w:before="120"/>
              <w:jc w:val="both"/>
              <w:rPr>
                <w:sz w:val="26"/>
                <w:szCs w:val="26"/>
              </w:rPr>
            </w:pPr>
            <w:r w:rsidRPr="00E25E63">
              <w:rPr>
                <w:sz w:val="26"/>
                <w:szCs w:val="26"/>
              </w:rPr>
              <w:t>Nghiên cứu tiếp thu</w:t>
            </w:r>
          </w:p>
        </w:tc>
      </w:tr>
      <w:tr w:rsidR="00E25E63" w:rsidRPr="00E25E63" w14:paraId="60271695" w14:textId="77777777" w:rsidTr="00483A8E">
        <w:tc>
          <w:tcPr>
            <w:tcW w:w="600" w:type="dxa"/>
          </w:tcPr>
          <w:p w14:paraId="5730EBE0"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0AD5CC17" w14:textId="77777777" w:rsidR="00543505" w:rsidRPr="009C674C" w:rsidRDefault="00000000" w:rsidP="009C674C">
            <w:pPr>
              <w:spacing w:before="120"/>
              <w:jc w:val="both"/>
              <w:rPr>
                <w:b/>
                <w:bCs/>
                <w:sz w:val="26"/>
                <w:szCs w:val="26"/>
              </w:rPr>
            </w:pPr>
            <w:r w:rsidRPr="009C674C">
              <w:rPr>
                <w:b/>
                <w:bCs/>
                <w:sz w:val="26"/>
                <w:szCs w:val="26"/>
              </w:rPr>
              <w:t>Điều 11 Ưu đãi đối với nhân lực khoa học và công nghệ là người nước</w:t>
            </w:r>
          </w:p>
          <w:p w14:paraId="47034E6B" w14:textId="77777777" w:rsidR="00543505" w:rsidRPr="009C674C" w:rsidRDefault="00000000" w:rsidP="009C674C">
            <w:pPr>
              <w:spacing w:before="120"/>
              <w:jc w:val="both"/>
              <w:rPr>
                <w:b/>
                <w:bCs/>
                <w:sz w:val="26"/>
                <w:szCs w:val="26"/>
              </w:rPr>
            </w:pPr>
            <w:r w:rsidRPr="009C674C">
              <w:rPr>
                <w:b/>
                <w:bCs/>
                <w:sz w:val="26"/>
                <w:szCs w:val="26"/>
              </w:rPr>
              <w:t>ngoài làm việc tại Việt Nam</w:t>
            </w:r>
          </w:p>
        </w:tc>
        <w:tc>
          <w:tcPr>
            <w:tcW w:w="1515" w:type="dxa"/>
          </w:tcPr>
          <w:p w14:paraId="64E44452" w14:textId="77777777" w:rsidR="00543505" w:rsidRPr="00E25E63" w:rsidRDefault="00543505" w:rsidP="009C674C">
            <w:pPr>
              <w:spacing w:before="120"/>
              <w:rPr>
                <w:sz w:val="26"/>
                <w:szCs w:val="26"/>
              </w:rPr>
            </w:pPr>
          </w:p>
        </w:tc>
        <w:tc>
          <w:tcPr>
            <w:tcW w:w="5955" w:type="dxa"/>
          </w:tcPr>
          <w:p w14:paraId="241DFBBF" w14:textId="77777777" w:rsidR="00543505" w:rsidRPr="00E25E63" w:rsidRDefault="00543505" w:rsidP="009C674C">
            <w:pPr>
              <w:spacing w:before="120"/>
              <w:jc w:val="both"/>
              <w:rPr>
                <w:sz w:val="26"/>
                <w:szCs w:val="26"/>
              </w:rPr>
            </w:pPr>
          </w:p>
        </w:tc>
        <w:tc>
          <w:tcPr>
            <w:tcW w:w="3542" w:type="dxa"/>
          </w:tcPr>
          <w:p w14:paraId="2D4F8ED4" w14:textId="77777777" w:rsidR="00543505" w:rsidRPr="00E25E63" w:rsidRDefault="00543505" w:rsidP="009C674C">
            <w:pPr>
              <w:spacing w:before="120"/>
              <w:jc w:val="both"/>
              <w:rPr>
                <w:sz w:val="26"/>
                <w:szCs w:val="26"/>
              </w:rPr>
            </w:pPr>
          </w:p>
        </w:tc>
      </w:tr>
      <w:tr w:rsidR="00E25E63" w:rsidRPr="00E25E63" w14:paraId="27A3C31B" w14:textId="77777777" w:rsidTr="00483A8E">
        <w:tc>
          <w:tcPr>
            <w:tcW w:w="600" w:type="dxa"/>
          </w:tcPr>
          <w:p w14:paraId="569A3B7A"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75E89FFE" w14:textId="77777777" w:rsidR="00543505" w:rsidRPr="00E25E63" w:rsidRDefault="00543505" w:rsidP="009C674C">
            <w:pPr>
              <w:spacing w:before="120"/>
              <w:jc w:val="both"/>
              <w:rPr>
                <w:sz w:val="26"/>
                <w:szCs w:val="26"/>
              </w:rPr>
            </w:pPr>
          </w:p>
        </w:tc>
        <w:tc>
          <w:tcPr>
            <w:tcW w:w="1515" w:type="dxa"/>
          </w:tcPr>
          <w:p w14:paraId="784EC9F5" w14:textId="77777777" w:rsidR="00543505" w:rsidRPr="00E25E63" w:rsidRDefault="00000000" w:rsidP="009C674C">
            <w:pPr>
              <w:spacing w:before="120"/>
              <w:rPr>
                <w:sz w:val="26"/>
                <w:szCs w:val="26"/>
              </w:rPr>
            </w:pPr>
            <w:r w:rsidRPr="00E25E63">
              <w:rPr>
                <w:sz w:val="26"/>
                <w:szCs w:val="26"/>
              </w:rPr>
              <w:t>Cần Thơ</w:t>
            </w:r>
          </w:p>
        </w:tc>
        <w:tc>
          <w:tcPr>
            <w:tcW w:w="5955" w:type="dxa"/>
          </w:tcPr>
          <w:p w14:paraId="01A6B16C" w14:textId="77777777" w:rsidR="00543505" w:rsidRPr="00E25E63" w:rsidRDefault="00000000" w:rsidP="009C674C">
            <w:pPr>
              <w:spacing w:before="120"/>
              <w:jc w:val="both"/>
              <w:rPr>
                <w:sz w:val="26"/>
                <w:szCs w:val="26"/>
              </w:rPr>
            </w:pPr>
            <w:r w:rsidRPr="00E25E63">
              <w:rPr>
                <w:sz w:val="26"/>
                <w:szCs w:val="26"/>
              </w:rPr>
              <w:t xml:space="preserve">Tại khoản 2 Điều 11, đề nghị bổ sung quy định miễn thị thực đối với trường hợp người nước ngoài vào Việt Nam thực hiện nhiệm vụ khoa học và công nghệ trong </w:t>
            </w:r>
            <w:r w:rsidRPr="00E25E63">
              <w:rPr>
                <w:sz w:val="26"/>
                <w:szCs w:val="26"/>
              </w:rPr>
              <w:lastRenderedPageBreak/>
              <w:t>lĩnh vực công nghệ cao, nhiệm vụ khoa học và công nghệ đặc biệt mà các chuyên gia Việt Nam và các chuyên gia nước ngoài hiện đang ở Việt Nam không thực hiện được việc xin thị thực như trình bày tại mục 2 phần V dự thảo Tờ trình.</w:t>
            </w:r>
          </w:p>
        </w:tc>
        <w:tc>
          <w:tcPr>
            <w:tcW w:w="3542" w:type="dxa"/>
          </w:tcPr>
          <w:p w14:paraId="72F1219F" w14:textId="77777777" w:rsidR="00543505" w:rsidRPr="00E25E63" w:rsidRDefault="00000000" w:rsidP="009C674C">
            <w:pPr>
              <w:spacing w:before="120"/>
              <w:jc w:val="both"/>
              <w:rPr>
                <w:sz w:val="26"/>
                <w:szCs w:val="26"/>
              </w:rPr>
            </w:pPr>
            <w:r w:rsidRPr="00E25E63">
              <w:rPr>
                <w:sz w:val="26"/>
                <w:szCs w:val="26"/>
              </w:rPr>
              <w:lastRenderedPageBreak/>
              <w:t>Nghiên cứu tiếp thu</w:t>
            </w:r>
          </w:p>
        </w:tc>
      </w:tr>
      <w:tr w:rsidR="00E25E63" w:rsidRPr="00E25E63" w14:paraId="12B9ED47" w14:textId="77777777" w:rsidTr="00483A8E">
        <w:tc>
          <w:tcPr>
            <w:tcW w:w="600" w:type="dxa"/>
          </w:tcPr>
          <w:p w14:paraId="5080A8DE"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72DB201E" w14:textId="77777777" w:rsidR="00543505" w:rsidRPr="00E25E63" w:rsidRDefault="00543505" w:rsidP="009C674C">
            <w:pPr>
              <w:spacing w:before="120"/>
              <w:jc w:val="both"/>
              <w:rPr>
                <w:sz w:val="26"/>
                <w:szCs w:val="26"/>
              </w:rPr>
            </w:pPr>
          </w:p>
        </w:tc>
        <w:tc>
          <w:tcPr>
            <w:tcW w:w="1515" w:type="dxa"/>
          </w:tcPr>
          <w:p w14:paraId="5B6C0613" w14:textId="77777777" w:rsidR="00543505" w:rsidRPr="00E25E63" w:rsidRDefault="00000000" w:rsidP="009C674C">
            <w:pPr>
              <w:spacing w:before="120"/>
              <w:rPr>
                <w:sz w:val="26"/>
                <w:szCs w:val="26"/>
              </w:rPr>
            </w:pPr>
            <w:r w:rsidRPr="00E25E63">
              <w:rPr>
                <w:sz w:val="26"/>
                <w:szCs w:val="26"/>
              </w:rPr>
              <w:t>Bộ thông tin và Truyền thông</w:t>
            </w:r>
          </w:p>
        </w:tc>
        <w:tc>
          <w:tcPr>
            <w:tcW w:w="5955" w:type="dxa"/>
          </w:tcPr>
          <w:p w14:paraId="5A31E563" w14:textId="77777777" w:rsidR="00543505" w:rsidRPr="00E25E63" w:rsidRDefault="00000000" w:rsidP="009C674C">
            <w:pPr>
              <w:spacing w:before="120"/>
              <w:jc w:val="both"/>
              <w:rPr>
                <w:sz w:val="26"/>
                <w:szCs w:val="26"/>
              </w:rPr>
            </w:pPr>
            <w:r w:rsidRPr="00E25E63">
              <w:rPr>
                <w:sz w:val="26"/>
                <w:szCs w:val="26"/>
              </w:rPr>
              <w:t>Rà soát khoản 1, khoản 2 tại dự thảo Nghị quyết. Theo quy định hiện hành trường hợp người lao động nước ngoài không thuộc diện cấp giấy phép lao động ngoài các trường hợp quy định tại các khoản 3, 4, 5, 6, 7 và 8 Điều 154 của Bộ Luật Lao động, người lao động nước ngoài không thuộc diện cấp giấy phép lao động gồm cả: vào Việt Nam để cung cấp dịch vụ tư vấn về chuyên môn và kỹ thuật hoặc thực hiện các nhiệm vụ khác phục vụ cho công tác nghiên cứu, xây dựng, thẩm định, theo dõi đánh giá, quản lý và thực hiện chương trình, dự án sử dụng nguồn hỗ trợ phát triển chính thức (ODA) theo quy định hay thỏa thuận trong các điều ước quốc tế về ODA đã ký kết giữa cơ quan có thẩm quyền của Việt Nam và nước ngoài. Như vậy, quy định khoản 1 cần làm rõ bổ sung hay thay đổi đặc thù gì so với quy định hiện nay</w:t>
            </w:r>
          </w:p>
        </w:tc>
        <w:tc>
          <w:tcPr>
            <w:tcW w:w="3542" w:type="dxa"/>
          </w:tcPr>
          <w:p w14:paraId="4739E2AD" w14:textId="77777777" w:rsidR="00543505" w:rsidRPr="00E25E63" w:rsidRDefault="00000000" w:rsidP="009C674C">
            <w:pPr>
              <w:spacing w:before="120"/>
              <w:jc w:val="both"/>
              <w:rPr>
                <w:sz w:val="26"/>
                <w:szCs w:val="26"/>
              </w:rPr>
            </w:pPr>
            <w:r w:rsidRPr="00E25E63">
              <w:rPr>
                <w:sz w:val="26"/>
                <w:szCs w:val="26"/>
              </w:rPr>
              <w:t>Nghiên cứu tiếp thu</w:t>
            </w:r>
          </w:p>
        </w:tc>
      </w:tr>
      <w:tr w:rsidR="00E25E63" w:rsidRPr="00E25E63" w14:paraId="06080FE5" w14:textId="77777777" w:rsidTr="00483A8E">
        <w:tc>
          <w:tcPr>
            <w:tcW w:w="600" w:type="dxa"/>
          </w:tcPr>
          <w:p w14:paraId="01D07BE3"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362D64B2" w14:textId="77777777" w:rsidR="00543505" w:rsidRPr="00E25E63" w:rsidRDefault="00543505" w:rsidP="009C674C">
            <w:pPr>
              <w:spacing w:before="120"/>
              <w:jc w:val="both"/>
              <w:rPr>
                <w:sz w:val="26"/>
                <w:szCs w:val="26"/>
              </w:rPr>
            </w:pPr>
          </w:p>
        </w:tc>
        <w:tc>
          <w:tcPr>
            <w:tcW w:w="1515" w:type="dxa"/>
          </w:tcPr>
          <w:p w14:paraId="067CC11C" w14:textId="77777777" w:rsidR="00543505" w:rsidRPr="00E25E63" w:rsidRDefault="00000000" w:rsidP="009C674C">
            <w:pPr>
              <w:spacing w:before="120"/>
              <w:rPr>
                <w:sz w:val="26"/>
                <w:szCs w:val="26"/>
              </w:rPr>
            </w:pPr>
            <w:r w:rsidRPr="00E25E63">
              <w:rPr>
                <w:sz w:val="26"/>
                <w:szCs w:val="26"/>
              </w:rPr>
              <w:t>Bộ thông tin và Truyền thông</w:t>
            </w:r>
          </w:p>
        </w:tc>
        <w:tc>
          <w:tcPr>
            <w:tcW w:w="5955" w:type="dxa"/>
          </w:tcPr>
          <w:p w14:paraId="7B08FB60" w14:textId="77777777" w:rsidR="00543505" w:rsidRPr="00E25E63" w:rsidRDefault="00000000" w:rsidP="009C674C">
            <w:pPr>
              <w:spacing w:before="120"/>
              <w:jc w:val="both"/>
              <w:rPr>
                <w:sz w:val="26"/>
                <w:szCs w:val="26"/>
              </w:rPr>
            </w:pPr>
            <w:r w:rsidRPr="00E25E63">
              <w:rPr>
                <w:sz w:val="26"/>
                <w:szCs w:val="26"/>
              </w:rPr>
              <w:t>Rà soát khoản 3. Nhân lực nước ngoài hiện chỉ được cấp thị thực tối đa 02 năm, nghĩa là không có gì khác so với quy định tại Điều 2, Nghị định 152/2020/NĐ-CP và Nghị định số 70/2023/NĐ-CP. Đề nghị có biện pháp tăng thời gian cấp thị thực đối với các đối tượng trong khoản 3</w:t>
            </w:r>
          </w:p>
        </w:tc>
        <w:tc>
          <w:tcPr>
            <w:tcW w:w="3542" w:type="dxa"/>
          </w:tcPr>
          <w:p w14:paraId="22A09886" w14:textId="77777777" w:rsidR="00543505" w:rsidRPr="00E25E63" w:rsidRDefault="00000000" w:rsidP="009C674C">
            <w:pPr>
              <w:spacing w:before="120"/>
              <w:jc w:val="both"/>
              <w:rPr>
                <w:sz w:val="26"/>
                <w:szCs w:val="26"/>
              </w:rPr>
            </w:pPr>
            <w:r w:rsidRPr="00E25E63">
              <w:rPr>
                <w:sz w:val="26"/>
                <w:szCs w:val="26"/>
              </w:rPr>
              <w:t>Nghiên cứu tiếp thu</w:t>
            </w:r>
          </w:p>
        </w:tc>
      </w:tr>
      <w:tr w:rsidR="00E25E63" w:rsidRPr="00E25E63" w14:paraId="31D57CCB" w14:textId="77777777" w:rsidTr="00483A8E">
        <w:tc>
          <w:tcPr>
            <w:tcW w:w="600" w:type="dxa"/>
          </w:tcPr>
          <w:p w14:paraId="7E56750B"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55D51151" w14:textId="77777777" w:rsidR="00543505" w:rsidRPr="00E25E63" w:rsidRDefault="00543505" w:rsidP="009C674C">
            <w:pPr>
              <w:spacing w:before="120"/>
              <w:jc w:val="both"/>
              <w:rPr>
                <w:sz w:val="26"/>
                <w:szCs w:val="26"/>
              </w:rPr>
            </w:pPr>
          </w:p>
        </w:tc>
        <w:tc>
          <w:tcPr>
            <w:tcW w:w="1515" w:type="dxa"/>
          </w:tcPr>
          <w:p w14:paraId="6A064709" w14:textId="77777777" w:rsidR="00543505" w:rsidRPr="00E25E63" w:rsidRDefault="00000000" w:rsidP="009C674C">
            <w:pPr>
              <w:spacing w:before="120"/>
              <w:rPr>
                <w:sz w:val="26"/>
                <w:szCs w:val="26"/>
              </w:rPr>
            </w:pPr>
            <w:r w:rsidRPr="00E25E63">
              <w:rPr>
                <w:sz w:val="26"/>
                <w:szCs w:val="26"/>
              </w:rPr>
              <w:t xml:space="preserve">Bộ thông tin và </w:t>
            </w:r>
            <w:r w:rsidRPr="00E25E63">
              <w:rPr>
                <w:sz w:val="26"/>
                <w:szCs w:val="26"/>
              </w:rPr>
              <w:lastRenderedPageBreak/>
              <w:t>Truyền thông</w:t>
            </w:r>
          </w:p>
        </w:tc>
        <w:tc>
          <w:tcPr>
            <w:tcW w:w="5955" w:type="dxa"/>
          </w:tcPr>
          <w:p w14:paraId="0DE012B8" w14:textId="77777777" w:rsidR="00543505" w:rsidRPr="00E25E63" w:rsidRDefault="00000000" w:rsidP="009C674C">
            <w:pPr>
              <w:spacing w:before="120"/>
              <w:jc w:val="both"/>
              <w:rPr>
                <w:sz w:val="26"/>
                <w:szCs w:val="26"/>
              </w:rPr>
            </w:pPr>
            <w:r w:rsidRPr="00E25E63">
              <w:rPr>
                <w:sz w:val="26"/>
                <w:szCs w:val="26"/>
              </w:rPr>
              <w:lastRenderedPageBreak/>
              <w:t xml:space="preserve">Quy định tại mục "b) Có dự án khởi nghiệp sáng tạo, hoặc công nghệ, tài sản trí tuệ, sản phẩm, dịch vụ hoặc mô hình kinh doanh mới": hiện chưa có quy định pháp </w:t>
            </w:r>
            <w:r w:rsidRPr="00E25E63">
              <w:rPr>
                <w:sz w:val="26"/>
                <w:szCs w:val="26"/>
              </w:rPr>
              <w:lastRenderedPageBreak/>
              <w:t>lý ai sẽ chứng minh và cần những hồ sơ gì. Cân nhắc bổ sung cụ thể trong Nghị quyết để tăng tính khả thi.</w:t>
            </w:r>
          </w:p>
        </w:tc>
        <w:tc>
          <w:tcPr>
            <w:tcW w:w="3542" w:type="dxa"/>
          </w:tcPr>
          <w:p w14:paraId="683AC647" w14:textId="77777777" w:rsidR="00543505" w:rsidRPr="00E25E63" w:rsidRDefault="00000000" w:rsidP="009C674C">
            <w:pPr>
              <w:spacing w:before="120"/>
              <w:jc w:val="both"/>
              <w:rPr>
                <w:sz w:val="26"/>
                <w:szCs w:val="26"/>
              </w:rPr>
            </w:pPr>
            <w:r w:rsidRPr="00E25E63">
              <w:rPr>
                <w:sz w:val="26"/>
                <w:szCs w:val="26"/>
              </w:rPr>
              <w:lastRenderedPageBreak/>
              <w:t>Nghiên cứu tiếp thu</w:t>
            </w:r>
          </w:p>
        </w:tc>
      </w:tr>
      <w:tr w:rsidR="00E25E63" w:rsidRPr="00E25E63" w14:paraId="2C7FB503" w14:textId="77777777" w:rsidTr="00483A8E">
        <w:tc>
          <w:tcPr>
            <w:tcW w:w="600" w:type="dxa"/>
          </w:tcPr>
          <w:p w14:paraId="662139E8"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23B76208" w14:textId="77777777" w:rsidR="00543505" w:rsidRPr="00E25E63" w:rsidRDefault="00543505" w:rsidP="009C674C">
            <w:pPr>
              <w:spacing w:before="120"/>
              <w:jc w:val="both"/>
              <w:rPr>
                <w:sz w:val="26"/>
                <w:szCs w:val="26"/>
              </w:rPr>
            </w:pPr>
          </w:p>
        </w:tc>
        <w:tc>
          <w:tcPr>
            <w:tcW w:w="1515" w:type="dxa"/>
          </w:tcPr>
          <w:p w14:paraId="4D38A432" w14:textId="77777777" w:rsidR="00543505" w:rsidRPr="00E25E63" w:rsidRDefault="00000000" w:rsidP="009C674C">
            <w:pPr>
              <w:spacing w:before="120"/>
              <w:rPr>
                <w:sz w:val="26"/>
                <w:szCs w:val="26"/>
              </w:rPr>
            </w:pPr>
            <w:r w:rsidRPr="00E25E63">
              <w:rPr>
                <w:sz w:val="26"/>
                <w:szCs w:val="26"/>
              </w:rPr>
              <w:t>Viện Hàn lâm KHXH Việt Nam</w:t>
            </w:r>
          </w:p>
        </w:tc>
        <w:tc>
          <w:tcPr>
            <w:tcW w:w="5955" w:type="dxa"/>
          </w:tcPr>
          <w:p w14:paraId="11000375" w14:textId="77777777" w:rsidR="00543505" w:rsidRPr="00E25E63" w:rsidRDefault="00000000" w:rsidP="009C674C">
            <w:pPr>
              <w:spacing w:before="120"/>
              <w:jc w:val="both"/>
              <w:rPr>
                <w:sz w:val="26"/>
                <w:szCs w:val="26"/>
              </w:rPr>
            </w:pPr>
            <w:r w:rsidRPr="00E25E63">
              <w:rPr>
                <w:sz w:val="26"/>
                <w:szCs w:val="26"/>
              </w:rPr>
              <w:t>Đối tượng áp dụng Điều 11: nên mở rộng áp dụng cả đối với người Việt Nam ở nước ngoài.. Cùng với đó, tên tiêu đề Điều 11 như sau:</w:t>
            </w:r>
          </w:p>
          <w:p w14:paraId="48916B8E" w14:textId="77777777" w:rsidR="00543505" w:rsidRPr="00E25E63" w:rsidRDefault="00000000" w:rsidP="009C674C">
            <w:pPr>
              <w:spacing w:before="120"/>
              <w:ind w:firstLine="720"/>
              <w:jc w:val="both"/>
              <w:rPr>
                <w:sz w:val="26"/>
                <w:szCs w:val="26"/>
              </w:rPr>
            </w:pPr>
            <w:r w:rsidRPr="00E25E63">
              <w:rPr>
                <w:sz w:val="26"/>
                <w:szCs w:val="26"/>
              </w:rPr>
              <w:t>Điều 11. Ưu đãi đối với nhân lực khoa học và công nghệ là người Việt Nam ở nước ngoài, người nước ngoài làm việc tại Việt Nam</w:t>
            </w:r>
          </w:p>
          <w:p w14:paraId="0DD80E71" w14:textId="77777777" w:rsidR="00543505" w:rsidRPr="00E25E63" w:rsidRDefault="00543505" w:rsidP="009C674C">
            <w:pPr>
              <w:spacing w:before="120"/>
              <w:jc w:val="both"/>
              <w:rPr>
                <w:sz w:val="26"/>
                <w:szCs w:val="26"/>
              </w:rPr>
            </w:pPr>
          </w:p>
        </w:tc>
        <w:tc>
          <w:tcPr>
            <w:tcW w:w="3542" w:type="dxa"/>
          </w:tcPr>
          <w:p w14:paraId="34AEAF16" w14:textId="77777777" w:rsidR="00543505" w:rsidRPr="00E25E63" w:rsidRDefault="00000000" w:rsidP="009C674C">
            <w:pPr>
              <w:spacing w:before="120"/>
              <w:jc w:val="both"/>
              <w:rPr>
                <w:sz w:val="26"/>
                <w:szCs w:val="26"/>
              </w:rPr>
            </w:pPr>
            <w:r w:rsidRPr="00E25E63">
              <w:rPr>
                <w:sz w:val="26"/>
                <w:szCs w:val="26"/>
              </w:rPr>
              <w:t>Nghiên cứu tiếp thu</w:t>
            </w:r>
          </w:p>
        </w:tc>
      </w:tr>
      <w:tr w:rsidR="00E25E63" w:rsidRPr="00E25E63" w14:paraId="55C84CF1" w14:textId="77777777" w:rsidTr="00483A8E">
        <w:tc>
          <w:tcPr>
            <w:tcW w:w="600" w:type="dxa"/>
          </w:tcPr>
          <w:p w14:paraId="3A4FFBA6"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2975D4B1" w14:textId="77777777" w:rsidR="00543505" w:rsidRPr="00E25E63" w:rsidRDefault="00543505" w:rsidP="009C674C">
            <w:pPr>
              <w:spacing w:before="120"/>
              <w:jc w:val="both"/>
              <w:rPr>
                <w:sz w:val="26"/>
                <w:szCs w:val="26"/>
              </w:rPr>
            </w:pPr>
          </w:p>
        </w:tc>
        <w:tc>
          <w:tcPr>
            <w:tcW w:w="1515" w:type="dxa"/>
          </w:tcPr>
          <w:p w14:paraId="286D456C" w14:textId="77777777" w:rsidR="00543505" w:rsidRPr="00E25E63" w:rsidRDefault="00000000" w:rsidP="009C674C">
            <w:pPr>
              <w:spacing w:before="120"/>
              <w:rPr>
                <w:sz w:val="26"/>
                <w:szCs w:val="26"/>
              </w:rPr>
            </w:pPr>
            <w:r w:rsidRPr="00E25E63">
              <w:rPr>
                <w:sz w:val="26"/>
                <w:szCs w:val="26"/>
              </w:rPr>
              <w:t>Viện Hàn lâm KHXH Việt Nam</w:t>
            </w:r>
          </w:p>
        </w:tc>
        <w:tc>
          <w:tcPr>
            <w:tcW w:w="5955" w:type="dxa"/>
          </w:tcPr>
          <w:p w14:paraId="030CFFC7" w14:textId="77777777" w:rsidR="00543505" w:rsidRPr="00E25E63" w:rsidRDefault="00000000" w:rsidP="009C674C">
            <w:pPr>
              <w:spacing w:before="120"/>
              <w:jc w:val="both"/>
              <w:rPr>
                <w:sz w:val="26"/>
                <w:szCs w:val="26"/>
              </w:rPr>
            </w:pPr>
            <w:r w:rsidRPr="00E25E63">
              <w:rPr>
                <w:sz w:val="26"/>
                <w:szCs w:val="26"/>
              </w:rPr>
              <w:t xml:space="preserve">Đề xuất quy định khoản 1 Điều 11 như sau: Nhân lực khoa học và công nghệ là người Việt Nam ở nước ngoài, người nước ngoài vào Việt Nam làm việc theo hợp đồng dưới 03 tháng để giải quyết một trong các công việc sau đây thì không thuộc diện phải xin cấp giấy phép lao động:  </w:t>
            </w:r>
          </w:p>
          <w:p w14:paraId="24BD29F8" w14:textId="77777777" w:rsidR="00543505" w:rsidRPr="00E25E63" w:rsidRDefault="00000000" w:rsidP="009C674C">
            <w:pPr>
              <w:spacing w:before="120"/>
              <w:jc w:val="both"/>
              <w:rPr>
                <w:sz w:val="26"/>
                <w:szCs w:val="26"/>
              </w:rPr>
            </w:pPr>
            <w:r w:rsidRPr="00E25E63">
              <w:rPr>
                <w:sz w:val="26"/>
                <w:szCs w:val="26"/>
              </w:rPr>
              <w:t>+ Hướng dẫn sử dụng, vận hành máy móc, thiết bị công nghệ hoặc xử lý sự cố, tình huống kỹ thuật, công nghệ phức tạp nảy sinh làm ảnh hưởng hoặc có nguy cơ ảnh hưởng tới sản xuất, kinh doanh mà chuyên gia là người Việt Nam và chuyên gia nước ngoài hiện đang làm việc ở Việt Nam không thực hiện, xử lý được;</w:t>
            </w:r>
          </w:p>
          <w:p w14:paraId="07FFDD2D" w14:textId="77777777" w:rsidR="00543505" w:rsidRPr="00E25E63" w:rsidRDefault="00000000" w:rsidP="009C674C">
            <w:pPr>
              <w:spacing w:before="120"/>
              <w:jc w:val="both"/>
              <w:rPr>
                <w:sz w:val="26"/>
                <w:szCs w:val="26"/>
              </w:rPr>
            </w:pPr>
            <w:r w:rsidRPr="00E25E63">
              <w:rPr>
                <w:sz w:val="26"/>
                <w:szCs w:val="26"/>
              </w:rPr>
              <w:t>+ Thực hiện nhiệm vụ khoa học và công nghệ đặc biệt, nhiệm vụ trọng điểm quốc gia về khoa học và công nghệ, đổi mới sáng tạo, chuyển đổi số, phát triển công nghệ chiến lược;</w:t>
            </w:r>
          </w:p>
          <w:p w14:paraId="7DD4B5CD" w14:textId="77777777" w:rsidR="00543505" w:rsidRPr="00E25E63" w:rsidRDefault="00000000" w:rsidP="009C674C">
            <w:pPr>
              <w:spacing w:before="120"/>
              <w:jc w:val="both"/>
              <w:rPr>
                <w:sz w:val="26"/>
                <w:szCs w:val="26"/>
              </w:rPr>
            </w:pPr>
            <w:r w:rsidRPr="00E25E63">
              <w:rPr>
                <w:sz w:val="26"/>
                <w:szCs w:val="26"/>
              </w:rPr>
              <w:t>+ Đào tạo nguồn nhân lực chất lượng cao.</w:t>
            </w:r>
          </w:p>
        </w:tc>
        <w:tc>
          <w:tcPr>
            <w:tcW w:w="3542" w:type="dxa"/>
          </w:tcPr>
          <w:p w14:paraId="644F6AFD" w14:textId="77777777" w:rsidR="00543505" w:rsidRPr="00E25E63" w:rsidRDefault="00000000" w:rsidP="009C674C">
            <w:pPr>
              <w:spacing w:before="120"/>
              <w:jc w:val="both"/>
              <w:rPr>
                <w:sz w:val="26"/>
                <w:szCs w:val="26"/>
              </w:rPr>
            </w:pPr>
            <w:r w:rsidRPr="00E25E63">
              <w:rPr>
                <w:sz w:val="26"/>
                <w:szCs w:val="26"/>
              </w:rPr>
              <w:t>Nghiên cứu tiếp thu</w:t>
            </w:r>
          </w:p>
        </w:tc>
      </w:tr>
      <w:tr w:rsidR="00E25E63" w:rsidRPr="00E25E63" w14:paraId="5E6551D4" w14:textId="77777777" w:rsidTr="00483A8E">
        <w:tc>
          <w:tcPr>
            <w:tcW w:w="600" w:type="dxa"/>
          </w:tcPr>
          <w:p w14:paraId="003C9C03"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3039C621" w14:textId="77777777" w:rsidR="00543505" w:rsidRPr="00E25E63" w:rsidRDefault="00543505" w:rsidP="009C674C">
            <w:pPr>
              <w:spacing w:before="120"/>
              <w:jc w:val="both"/>
              <w:rPr>
                <w:sz w:val="26"/>
                <w:szCs w:val="26"/>
              </w:rPr>
            </w:pPr>
          </w:p>
        </w:tc>
        <w:tc>
          <w:tcPr>
            <w:tcW w:w="1515" w:type="dxa"/>
          </w:tcPr>
          <w:p w14:paraId="3372ABD1" w14:textId="77777777" w:rsidR="00543505" w:rsidRPr="00E25E63" w:rsidRDefault="00000000" w:rsidP="009C674C">
            <w:pPr>
              <w:spacing w:before="120"/>
              <w:rPr>
                <w:sz w:val="26"/>
                <w:szCs w:val="26"/>
              </w:rPr>
            </w:pPr>
            <w:r w:rsidRPr="00E25E63">
              <w:rPr>
                <w:sz w:val="26"/>
                <w:szCs w:val="26"/>
              </w:rPr>
              <w:t>Viện Hàn lâm KHXH Việt Nam</w:t>
            </w:r>
          </w:p>
        </w:tc>
        <w:tc>
          <w:tcPr>
            <w:tcW w:w="5955" w:type="dxa"/>
          </w:tcPr>
          <w:p w14:paraId="51365242" w14:textId="77777777" w:rsidR="00543505" w:rsidRPr="00E25E63" w:rsidRDefault="00000000" w:rsidP="009C674C">
            <w:pPr>
              <w:pBdr>
                <w:top w:val="nil"/>
                <w:left w:val="nil"/>
                <w:bottom w:val="nil"/>
                <w:right w:val="nil"/>
                <w:between w:val="nil"/>
              </w:pBdr>
              <w:spacing w:before="120"/>
              <w:jc w:val="both"/>
              <w:rPr>
                <w:sz w:val="26"/>
                <w:szCs w:val="26"/>
              </w:rPr>
            </w:pPr>
            <w:r w:rsidRPr="00E25E63">
              <w:rPr>
                <w:sz w:val="26"/>
                <w:szCs w:val="26"/>
              </w:rPr>
              <w:t>Đề xuất khoản 2 cũng áp dụng đối với người Việt Nam ở nước ngoài có quốc tịch nước ngoài và áp dụng đối với các đối tượng ở khoản 1.</w:t>
            </w:r>
          </w:p>
        </w:tc>
        <w:tc>
          <w:tcPr>
            <w:tcW w:w="3542" w:type="dxa"/>
          </w:tcPr>
          <w:p w14:paraId="2BFE85F2" w14:textId="77777777" w:rsidR="00543505" w:rsidRPr="00E25E63" w:rsidRDefault="00000000" w:rsidP="009C674C">
            <w:pPr>
              <w:spacing w:before="120"/>
              <w:jc w:val="both"/>
              <w:rPr>
                <w:sz w:val="26"/>
                <w:szCs w:val="26"/>
              </w:rPr>
            </w:pPr>
            <w:r w:rsidRPr="00E25E63">
              <w:rPr>
                <w:sz w:val="26"/>
                <w:szCs w:val="26"/>
              </w:rPr>
              <w:t>Nghiên cứu tiếp thu</w:t>
            </w:r>
          </w:p>
        </w:tc>
      </w:tr>
      <w:tr w:rsidR="00E25E63" w:rsidRPr="00E25E63" w14:paraId="0045A792" w14:textId="77777777" w:rsidTr="00483A8E">
        <w:tc>
          <w:tcPr>
            <w:tcW w:w="600" w:type="dxa"/>
          </w:tcPr>
          <w:p w14:paraId="700125B4"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7710559C" w14:textId="77777777" w:rsidR="00543505" w:rsidRPr="00E25E63" w:rsidRDefault="00543505" w:rsidP="009C674C">
            <w:pPr>
              <w:spacing w:before="120"/>
              <w:jc w:val="both"/>
              <w:rPr>
                <w:sz w:val="26"/>
                <w:szCs w:val="26"/>
              </w:rPr>
            </w:pPr>
          </w:p>
        </w:tc>
        <w:tc>
          <w:tcPr>
            <w:tcW w:w="1515" w:type="dxa"/>
          </w:tcPr>
          <w:p w14:paraId="48B13F2D" w14:textId="77777777" w:rsidR="00543505" w:rsidRPr="00E25E63" w:rsidRDefault="00000000" w:rsidP="009C674C">
            <w:pPr>
              <w:spacing w:before="120"/>
              <w:rPr>
                <w:sz w:val="26"/>
                <w:szCs w:val="26"/>
              </w:rPr>
            </w:pPr>
            <w:r w:rsidRPr="00E25E63">
              <w:rPr>
                <w:sz w:val="26"/>
                <w:szCs w:val="26"/>
              </w:rPr>
              <w:t>Viện Hàn lâm KHXH Việt Nam</w:t>
            </w:r>
          </w:p>
        </w:tc>
        <w:tc>
          <w:tcPr>
            <w:tcW w:w="5955" w:type="dxa"/>
          </w:tcPr>
          <w:p w14:paraId="52D184C7" w14:textId="77777777" w:rsidR="00543505" w:rsidRPr="00E25E63" w:rsidRDefault="00000000" w:rsidP="009C674C">
            <w:pPr>
              <w:pBdr>
                <w:top w:val="nil"/>
                <w:left w:val="nil"/>
                <w:bottom w:val="nil"/>
                <w:right w:val="nil"/>
                <w:between w:val="nil"/>
              </w:pBdr>
              <w:spacing w:before="120"/>
              <w:jc w:val="both"/>
              <w:rPr>
                <w:sz w:val="26"/>
                <w:szCs w:val="26"/>
              </w:rPr>
            </w:pPr>
            <w:r w:rsidRPr="00E25E63">
              <w:rPr>
                <w:sz w:val="26"/>
                <w:szCs w:val="26"/>
              </w:rPr>
              <w:t>Khoản 3 nên áp dụng đối với cả người Việt Nam ở nước ngoài có quốc tịch nước ngoài, cá nhân là công dân nước ngoài, chuyên gia, cố vấn, nhà đầu tư nước ngoài tham gia nghiên cứu công nghệ chiến lược được ưu tiên đầu tư phát triển, đầu tư sản xuất sản phẩm công nghệ chiến lược được khuyến khích phát triển.</w:t>
            </w:r>
          </w:p>
        </w:tc>
        <w:tc>
          <w:tcPr>
            <w:tcW w:w="3542" w:type="dxa"/>
          </w:tcPr>
          <w:p w14:paraId="4ADFA18E" w14:textId="77777777" w:rsidR="00543505" w:rsidRPr="00E25E63" w:rsidRDefault="00000000" w:rsidP="009C674C">
            <w:pPr>
              <w:spacing w:before="120"/>
              <w:jc w:val="both"/>
              <w:rPr>
                <w:sz w:val="26"/>
                <w:szCs w:val="26"/>
              </w:rPr>
            </w:pPr>
            <w:r w:rsidRPr="00E25E63">
              <w:rPr>
                <w:sz w:val="26"/>
                <w:szCs w:val="26"/>
              </w:rPr>
              <w:t>Nghiên cứu tiếp thu</w:t>
            </w:r>
          </w:p>
        </w:tc>
      </w:tr>
      <w:tr w:rsidR="00E25E63" w:rsidRPr="00E25E63" w14:paraId="1557B8CE" w14:textId="77777777" w:rsidTr="00483A8E">
        <w:tc>
          <w:tcPr>
            <w:tcW w:w="600" w:type="dxa"/>
          </w:tcPr>
          <w:p w14:paraId="0B3A3D7F"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5455E01E" w14:textId="77777777" w:rsidR="00543505" w:rsidRPr="00E25E63" w:rsidRDefault="00543505" w:rsidP="009C674C">
            <w:pPr>
              <w:spacing w:before="120"/>
              <w:jc w:val="both"/>
              <w:rPr>
                <w:sz w:val="26"/>
                <w:szCs w:val="26"/>
              </w:rPr>
            </w:pPr>
          </w:p>
        </w:tc>
        <w:tc>
          <w:tcPr>
            <w:tcW w:w="1515" w:type="dxa"/>
          </w:tcPr>
          <w:p w14:paraId="7D83C2D7" w14:textId="77777777" w:rsidR="00543505" w:rsidRPr="00E25E63" w:rsidRDefault="00000000" w:rsidP="009C674C">
            <w:pPr>
              <w:spacing w:before="120"/>
              <w:rPr>
                <w:sz w:val="26"/>
                <w:szCs w:val="26"/>
              </w:rPr>
            </w:pPr>
            <w:r w:rsidRPr="00E25E63">
              <w:rPr>
                <w:sz w:val="26"/>
                <w:szCs w:val="26"/>
              </w:rPr>
              <w:t>Viện Hàn lâm KHXH Việt Nam</w:t>
            </w:r>
          </w:p>
        </w:tc>
        <w:tc>
          <w:tcPr>
            <w:tcW w:w="5955" w:type="dxa"/>
          </w:tcPr>
          <w:p w14:paraId="42D6AEDC" w14:textId="77777777" w:rsidR="00543505" w:rsidRPr="00E25E63" w:rsidRDefault="00000000" w:rsidP="009C674C">
            <w:pPr>
              <w:pBdr>
                <w:top w:val="nil"/>
                <w:left w:val="nil"/>
                <w:bottom w:val="nil"/>
                <w:right w:val="nil"/>
                <w:between w:val="nil"/>
              </w:pBdr>
              <w:spacing w:before="120"/>
              <w:jc w:val="both"/>
              <w:rPr>
                <w:sz w:val="26"/>
                <w:szCs w:val="26"/>
              </w:rPr>
            </w:pPr>
            <w:r w:rsidRPr="00E25E63">
              <w:rPr>
                <w:sz w:val="26"/>
                <w:szCs w:val="26"/>
              </w:rPr>
              <w:t xml:space="preserve">Đề nghị Cơ quan soạn thảo dự thảo Nghị quyết cân nhắc quy định điểm a, điểm b khoản 3 Điều 11 rõ ràng hơn và tránh sự trùng lắp. </w:t>
            </w:r>
          </w:p>
        </w:tc>
        <w:tc>
          <w:tcPr>
            <w:tcW w:w="3542" w:type="dxa"/>
          </w:tcPr>
          <w:p w14:paraId="40FF1865" w14:textId="77777777" w:rsidR="00543505" w:rsidRPr="00E25E63" w:rsidRDefault="00000000" w:rsidP="009C674C">
            <w:pPr>
              <w:spacing w:before="120"/>
              <w:jc w:val="both"/>
              <w:rPr>
                <w:sz w:val="26"/>
                <w:szCs w:val="26"/>
              </w:rPr>
            </w:pPr>
            <w:r w:rsidRPr="00E25E63">
              <w:rPr>
                <w:sz w:val="26"/>
                <w:szCs w:val="26"/>
              </w:rPr>
              <w:t>Nghiên cứu tiếp thu</w:t>
            </w:r>
          </w:p>
        </w:tc>
      </w:tr>
      <w:tr w:rsidR="00E25E63" w:rsidRPr="00E25E63" w14:paraId="1658F255" w14:textId="77777777" w:rsidTr="00483A8E">
        <w:tc>
          <w:tcPr>
            <w:tcW w:w="600" w:type="dxa"/>
          </w:tcPr>
          <w:p w14:paraId="61596FB4"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3F1F476C" w14:textId="77777777" w:rsidR="00543505" w:rsidRPr="00E25E63" w:rsidRDefault="00543505" w:rsidP="009C674C">
            <w:pPr>
              <w:spacing w:before="120"/>
              <w:jc w:val="both"/>
              <w:rPr>
                <w:sz w:val="26"/>
                <w:szCs w:val="26"/>
              </w:rPr>
            </w:pPr>
          </w:p>
        </w:tc>
        <w:tc>
          <w:tcPr>
            <w:tcW w:w="1515" w:type="dxa"/>
          </w:tcPr>
          <w:p w14:paraId="2E03DDD1" w14:textId="77777777" w:rsidR="00543505" w:rsidRPr="00E25E63" w:rsidRDefault="00000000" w:rsidP="009C674C">
            <w:pPr>
              <w:spacing w:before="120"/>
              <w:rPr>
                <w:sz w:val="26"/>
                <w:szCs w:val="26"/>
              </w:rPr>
            </w:pPr>
            <w:r w:rsidRPr="00E25E63">
              <w:rPr>
                <w:sz w:val="26"/>
                <w:szCs w:val="26"/>
              </w:rPr>
              <w:t>Viện Hàn lâm KHXH Việt Nam</w:t>
            </w:r>
          </w:p>
        </w:tc>
        <w:tc>
          <w:tcPr>
            <w:tcW w:w="5955" w:type="dxa"/>
          </w:tcPr>
          <w:p w14:paraId="65615DC3" w14:textId="77777777" w:rsidR="00543505" w:rsidRPr="00E25E63" w:rsidRDefault="00000000" w:rsidP="009C674C">
            <w:pPr>
              <w:pBdr>
                <w:top w:val="nil"/>
                <w:left w:val="nil"/>
                <w:bottom w:val="nil"/>
                <w:right w:val="nil"/>
                <w:between w:val="nil"/>
              </w:pBdr>
              <w:spacing w:before="120"/>
              <w:jc w:val="both"/>
              <w:rPr>
                <w:sz w:val="26"/>
                <w:szCs w:val="26"/>
              </w:rPr>
            </w:pPr>
            <w:r w:rsidRPr="00E25E63">
              <w:rPr>
                <w:sz w:val="26"/>
                <w:szCs w:val="26"/>
              </w:rPr>
              <w:t>- Đề xuất Cơ quan soạn thảo dự thảo Nghị quyết cân nhắc bổ sung một khoản vào Điều 11 như sau: Chính phủ quy định việc nhập quốc tịch, cấp thị thực dài hạn (10 năm) hoặc thẻ xanh cho chuyên gia khoa học và công nghệ là người nước ngoài làm việc lâu dài tại Việt Nam, môi trường làm việc, quyền đề xuất nhiệm vụ khoa học, chế độ hỗ trợ nhà ở, phương tiện đi lại, bảo hiểm y tế và giáo dục đối với thân nhân của họ.</w:t>
            </w:r>
          </w:p>
        </w:tc>
        <w:tc>
          <w:tcPr>
            <w:tcW w:w="3542" w:type="dxa"/>
          </w:tcPr>
          <w:p w14:paraId="6356DC94" w14:textId="77777777" w:rsidR="00543505" w:rsidRPr="00E25E63" w:rsidRDefault="00000000" w:rsidP="009C674C">
            <w:pPr>
              <w:spacing w:before="120"/>
              <w:jc w:val="both"/>
              <w:rPr>
                <w:sz w:val="26"/>
                <w:szCs w:val="26"/>
              </w:rPr>
            </w:pPr>
            <w:r w:rsidRPr="00E25E63">
              <w:rPr>
                <w:sz w:val="26"/>
                <w:szCs w:val="26"/>
              </w:rPr>
              <w:t>Nghiên cứu tiếp thu</w:t>
            </w:r>
          </w:p>
        </w:tc>
      </w:tr>
      <w:tr w:rsidR="00E25E63" w:rsidRPr="00E25E63" w14:paraId="0B09780F" w14:textId="77777777" w:rsidTr="00483A8E">
        <w:tc>
          <w:tcPr>
            <w:tcW w:w="600" w:type="dxa"/>
          </w:tcPr>
          <w:p w14:paraId="6D55752D"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027D3870" w14:textId="77777777" w:rsidR="00543505" w:rsidRPr="009C674C" w:rsidRDefault="00000000" w:rsidP="009C674C">
            <w:pPr>
              <w:spacing w:before="120"/>
              <w:jc w:val="both"/>
              <w:rPr>
                <w:b/>
                <w:bCs/>
                <w:sz w:val="26"/>
                <w:szCs w:val="26"/>
              </w:rPr>
            </w:pPr>
            <w:r w:rsidRPr="009C674C">
              <w:rPr>
                <w:b/>
                <w:bCs/>
                <w:sz w:val="26"/>
                <w:szCs w:val="26"/>
              </w:rPr>
              <w:t>Điều 12</w:t>
            </w:r>
            <w:r w:rsidRPr="009C674C">
              <w:rPr>
                <w:b/>
                <w:bCs/>
              </w:rPr>
              <w:t xml:space="preserve">  </w:t>
            </w:r>
            <w:r w:rsidRPr="009C674C">
              <w:rPr>
                <w:b/>
                <w:bCs/>
                <w:sz w:val="26"/>
                <w:szCs w:val="26"/>
              </w:rPr>
              <w:t>Tài sản hình thành từ nhiệm vụ khoa học và công nghệ của tổ chức công lập</w:t>
            </w:r>
          </w:p>
        </w:tc>
        <w:tc>
          <w:tcPr>
            <w:tcW w:w="1515" w:type="dxa"/>
          </w:tcPr>
          <w:p w14:paraId="18EAC22F" w14:textId="77777777" w:rsidR="00543505" w:rsidRPr="00E25E63" w:rsidRDefault="00543505" w:rsidP="009C674C">
            <w:pPr>
              <w:spacing w:before="120"/>
              <w:rPr>
                <w:sz w:val="26"/>
                <w:szCs w:val="26"/>
              </w:rPr>
            </w:pPr>
          </w:p>
        </w:tc>
        <w:tc>
          <w:tcPr>
            <w:tcW w:w="5955" w:type="dxa"/>
          </w:tcPr>
          <w:p w14:paraId="01283FF9" w14:textId="77777777" w:rsidR="00543505" w:rsidRPr="00E25E63" w:rsidRDefault="00543505" w:rsidP="009C674C">
            <w:pPr>
              <w:spacing w:before="120"/>
              <w:rPr>
                <w:sz w:val="26"/>
                <w:szCs w:val="26"/>
              </w:rPr>
            </w:pPr>
          </w:p>
        </w:tc>
        <w:tc>
          <w:tcPr>
            <w:tcW w:w="3542" w:type="dxa"/>
          </w:tcPr>
          <w:p w14:paraId="002AF519" w14:textId="77777777" w:rsidR="00543505" w:rsidRPr="00E25E63" w:rsidRDefault="00543505" w:rsidP="009C674C">
            <w:pPr>
              <w:spacing w:before="120"/>
              <w:jc w:val="both"/>
              <w:rPr>
                <w:sz w:val="26"/>
                <w:szCs w:val="26"/>
              </w:rPr>
            </w:pPr>
          </w:p>
        </w:tc>
      </w:tr>
      <w:tr w:rsidR="00E25E63" w:rsidRPr="00E25E63" w14:paraId="396AC60B" w14:textId="77777777" w:rsidTr="00483A8E">
        <w:tc>
          <w:tcPr>
            <w:tcW w:w="600" w:type="dxa"/>
          </w:tcPr>
          <w:p w14:paraId="054F8A5D"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577BD49F" w14:textId="77777777" w:rsidR="00543505" w:rsidRPr="00E25E63" w:rsidRDefault="00543505" w:rsidP="009C674C">
            <w:pPr>
              <w:spacing w:before="120"/>
              <w:jc w:val="both"/>
              <w:rPr>
                <w:sz w:val="26"/>
                <w:szCs w:val="26"/>
              </w:rPr>
            </w:pPr>
          </w:p>
        </w:tc>
        <w:tc>
          <w:tcPr>
            <w:tcW w:w="1515" w:type="dxa"/>
          </w:tcPr>
          <w:p w14:paraId="4498B280" w14:textId="77777777" w:rsidR="00543505" w:rsidRPr="00E25E63" w:rsidRDefault="00000000" w:rsidP="009C674C">
            <w:pPr>
              <w:spacing w:before="120"/>
              <w:rPr>
                <w:sz w:val="26"/>
                <w:szCs w:val="26"/>
              </w:rPr>
            </w:pPr>
            <w:r w:rsidRPr="00E25E63">
              <w:rPr>
                <w:sz w:val="26"/>
                <w:szCs w:val="26"/>
              </w:rPr>
              <w:t>Hà Giang</w:t>
            </w:r>
          </w:p>
        </w:tc>
        <w:tc>
          <w:tcPr>
            <w:tcW w:w="5955" w:type="dxa"/>
          </w:tcPr>
          <w:p w14:paraId="3104B111" w14:textId="77777777" w:rsidR="00543505" w:rsidRPr="00E25E63" w:rsidRDefault="00000000" w:rsidP="009C674C">
            <w:pPr>
              <w:spacing w:before="120"/>
              <w:jc w:val="both"/>
              <w:rPr>
                <w:sz w:val="26"/>
                <w:szCs w:val="26"/>
              </w:rPr>
            </w:pPr>
            <w:r w:rsidRPr="00E25E63">
              <w:rPr>
                <w:sz w:val="26"/>
                <w:szCs w:val="26"/>
              </w:rPr>
              <w:t xml:space="preserve">Tại điểm a, khoản 1, điều 12, tài sản hình thành từ nhiệm vụ khoa học và công nghệ từ tổ chức công lập: Cần bổ sung thêm cụm từ “ trường hợp tài sản được giao cho doanh nghiệp, phải đánh giá giá trị thực tế trước khi </w:t>
            </w:r>
            <w:r w:rsidRPr="00E25E63">
              <w:rPr>
                <w:sz w:val="26"/>
                <w:szCs w:val="26"/>
              </w:rPr>
              <w:lastRenderedPageBreak/>
              <w:t>giao” , làm rõ thêm trách nhiệm của cơ quan tham gia định giá giá trị tài sản</w:t>
            </w:r>
          </w:p>
        </w:tc>
        <w:tc>
          <w:tcPr>
            <w:tcW w:w="3542" w:type="dxa"/>
          </w:tcPr>
          <w:p w14:paraId="1C09A77A" w14:textId="77777777" w:rsidR="00543505" w:rsidRPr="00E25E63" w:rsidRDefault="00000000" w:rsidP="009C674C">
            <w:pPr>
              <w:spacing w:before="120"/>
              <w:jc w:val="both"/>
              <w:rPr>
                <w:sz w:val="26"/>
                <w:szCs w:val="26"/>
              </w:rPr>
            </w:pPr>
            <w:r w:rsidRPr="00E25E63">
              <w:rPr>
                <w:sz w:val="26"/>
                <w:szCs w:val="26"/>
              </w:rPr>
              <w:lastRenderedPageBreak/>
              <w:t>Nghiên cứu tiếp thu</w:t>
            </w:r>
          </w:p>
        </w:tc>
      </w:tr>
      <w:tr w:rsidR="00E25E63" w:rsidRPr="00E25E63" w14:paraId="238C1294" w14:textId="77777777" w:rsidTr="00483A8E">
        <w:tc>
          <w:tcPr>
            <w:tcW w:w="600" w:type="dxa"/>
          </w:tcPr>
          <w:p w14:paraId="503C5BDA"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369C9B74" w14:textId="77777777" w:rsidR="00543505" w:rsidRPr="00762C17" w:rsidRDefault="00000000" w:rsidP="009C674C">
            <w:pPr>
              <w:spacing w:before="120"/>
              <w:jc w:val="both"/>
              <w:rPr>
                <w:b/>
                <w:bCs/>
                <w:sz w:val="26"/>
                <w:szCs w:val="26"/>
              </w:rPr>
            </w:pPr>
            <w:r w:rsidRPr="00762C17">
              <w:rPr>
                <w:b/>
                <w:bCs/>
                <w:sz w:val="26"/>
                <w:szCs w:val="26"/>
              </w:rPr>
              <w:t>Điều 13 Quy định về Đấu thầu</w:t>
            </w:r>
          </w:p>
        </w:tc>
        <w:tc>
          <w:tcPr>
            <w:tcW w:w="1515" w:type="dxa"/>
          </w:tcPr>
          <w:p w14:paraId="31048224" w14:textId="77777777" w:rsidR="00543505" w:rsidRPr="00E25E63" w:rsidRDefault="00543505" w:rsidP="009C674C">
            <w:pPr>
              <w:spacing w:before="120"/>
              <w:rPr>
                <w:sz w:val="26"/>
                <w:szCs w:val="26"/>
              </w:rPr>
            </w:pPr>
          </w:p>
        </w:tc>
        <w:tc>
          <w:tcPr>
            <w:tcW w:w="5955" w:type="dxa"/>
          </w:tcPr>
          <w:p w14:paraId="1501601E" w14:textId="77777777" w:rsidR="00543505" w:rsidRPr="00E25E63" w:rsidRDefault="00543505" w:rsidP="009C674C">
            <w:pPr>
              <w:spacing w:before="120"/>
              <w:jc w:val="both"/>
              <w:rPr>
                <w:sz w:val="26"/>
                <w:szCs w:val="26"/>
              </w:rPr>
            </w:pPr>
          </w:p>
        </w:tc>
        <w:tc>
          <w:tcPr>
            <w:tcW w:w="3542" w:type="dxa"/>
          </w:tcPr>
          <w:p w14:paraId="70D12BD9" w14:textId="77777777" w:rsidR="00543505" w:rsidRPr="00E25E63" w:rsidRDefault="00543505" w:rsidP="009C674C">
            <w:pPr>
              <w:spacing w:before="120"/>
              <w:jc w:val="both"/>
              <w:rPr>
                <w:sz w:val="26"/>
                <w:szCs w:val="26"/>
              </w:rPr>
            </w:pPr>
          </w:p>
        </w:tc>
      </w:tr>
      <w:tr w:rsidR="00E25E63" w:rsidRPr="00E25E63" w14:paraId="71607EF2" w14:textId="77777777" w:rsidTr="00483A8E">
        <w:tc>
          <w:tcPr>
            <w:tcW w:w="600" w:type="dxa"/>
          </w:tcPr>
          <w:p w14:paraId="4FB17D39"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671DDC28" w14:textId="77777777" w:rsidR="00543505" w:rsidRPr="00E25E63" w:rsidRDefault="00543505" w:rsidP="009C674C">
            <w:pPr>
              <w:spacing w:before="120"/>
              <w:jc w:val="both"/>
              <w:rPr>
                <w:sz w:val="26"/>
                <w:szCs w:val="26"/>
              </w:rPr>
            </w:pPr>
          </w:p>
        </w:tc>
        <w:tc>
          <w:tcPr>
            <w:tcW w:w="1515" w:type="dxa"/>
          </w:tcPr>
          <w:p w14:paraId="7F93CC4F" w14:textId="77777777" w:rsidR="00543505" w:rsidRPr="00E25E63" w:rsidRDefault="00000000" w:rsidP="009C674C">
            <w:pPr>
              <w:spacing w:before="120"/>
              <w:rPr>
                <w:sz w:val="26"/>
                <w:szCs w:val="26"/>
              </w:rPr>
            </w:pPr>
            <w:r w:rsidRPr="00E25E63">
              <w:rPr>
                <w:sz w:val="26"/>
                <w:szCs w:val="26"/>
              </w:rPr>
              <w:t>Bắc Giang</w:t>
            </w:r>
          </w:p>
        </w:tc>
        <w:tc>
          <w:tcPr>
            <w:tcW w:w="5955" w:type="dxa"/>
          </w:tcPr>
          <w:p w14:paraId="6411F479" w14:textId="77777777" w:rsidR="00543505" w:rsidRPr="00E25E63" w:rsidRDefault="00000000" w:rsidP="009C674C">
            <w:pPr>
              <w:spacing w:before="120"/>
              <w:jc w:val="both"/>
              <w:rPr>
                <w:sz w:val="26"/>
                <w:szCs w:val="26"/>
              </w:rPr>
            </w:pPr>
            <w:r w:rsidRPr="00E25E63">
              <w:rPr>
                <w:sz w:val="26"/>
                <w:szCs w:val="26"/>
              </w:rPr>
              <w:t>Bổ sung 01 khoản quy định "Nhiệm vụ khoán chi đến sản phẩm cuối cùng thì không thực hiện quy trình, thủ tục theo Luật Đấu thầu"</w:t>
            </w:r>
          </w:p>
        </w:tc>
        <w:tc>
          <w:tcPr>
            <w:tcW w:w="3542" w:type="dxa"/>
          </w:tcPr>
          <w:p w14:paraId="1FDCB6E0" w14:textId="77777777" w:rsidR="00543505" w:rsidRPr="00E25E63" w:rsidRDefault="00000000" w:rsidP="009C674C">
            <w:pPr>
              <w:spacing w:before="120"/>
              <w:jc w:val="both"/>
              <w:rPr>
                <w:sz w:val="26"/>
                <w:szCs w:val="26"/>
              </w:rPr>
            </w:pPr>
            <w:r w:rsidRPr="00E25E63">
              <w:rPr>
                <w:sz w:val="26"/>
                <w:szCs w:val="26"/>
              </w:rPr>
              <w:t>Nghiên cứu tiếp thu</w:t>
            </w:r>
          </w:p>
        </w:tc>
      </w:tr>
      <w:tr w:rsidR="00E25E63" w:rsidRPr="00E25E63" w14:paraId="73D620D2" w14:textId="77777777" w:rsidTr="00483A8E">
        <w:tc>
          <w:tcPr>
            <w:tcW w:w="600" w:type="dxa"/>
          </w:tcPr>
          <w:p w14:paraId="1DF3065F"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0F48391D" w14:textId="77777777" w:rsidR="00543505" w:rsidRPr="00E25E63" w:rsidRDefault="00543505" w:rsidP="009C674C">
            <w:pPr>
              <w:spacing w:before="120"/>
              <w:jc w:val="both"/>
              <w:rPr>
                <w:sz w:val="26"/>
                <w:szCs w:val="26"/>
              </w:rPr>
            </w:pPr>
          </w:p>
        </w:tc>
        <w:tc>
          <w:tcPr>
            <w:tcW w:w="1515" w:type="dxa"/>
          </w:tcPr>
          <w:p w14:paraId="60C3D5C4" w14:textId="77777777" w:rsidR="00543505" w:rsidRPr="00E25E63" w:rsidRDefault="00000000" w:rsidP="009C674C">
            <w:pPr>
              <w:spacing w:before="120"/>
              <w:rPr>
                <w:sz w:val="26"/>
                <w:szCs w:val="26"/>
              </w:rPr>
            </w:pPr>
            <w:r w:rsidRPr="00E25E63">
              <w:rPr>
                <w:sz w:val="26"/>
                <w:szCs w:val="26"/>
              </w:rPr>
              <w:t>Hà Giang</w:t>
            </w:r>
          </w:p>
        </w:tc>
        <w:tc>
          <w:tcPr>
            <w:tcW w:w="5955" w:type="dxa"/>
          </w:tcPr>
          <w:p w14:paraId="53EC9DF0" w14:textId="77777777" w:rsidR="00543505" w:rsidRPr="00E25E63" w:rsidRDefault="00000000" w:rsidP="009C674C">
            <w:pPr>
              <w:spacing w:before="120"/>
              <w:jc w:val="both"/>
              <w:rPr>
                <w:sz w:val="26"/>
                <w:szCs w:val="26"/>
              </w:rPr>
            </w:pPr>
            <w:r w:rsidRPr="00E25E63">
              <w:rPr>
                <w:sz w:val="26"/>
                <w:szCs w:val="26"/>
              </w:rPr>
              <w:t xml:space="preserve">Tại điểm b, khoản 1, điều 13, quy định về đấu thầu: Điều chỉnh cụm từ “hóa đơn mà không phải áp dụng quy trình, thủ tục quy định tại Luật đấu thầu” thành cụm từ “hóa đơn, không phải áp dụng quy trình, thủ tục quy định tại Luật đấu thầu”. </w:t>
            </w:r>
          </w:p>
        </w:tc>
        <w:tc>
          <w:tcPr>
            <w:tcW w:w="3542" w:type="dxa"/>
          </w:tcPr>
          <w:p w14:paraId="3773E2F2" w14:textId="77777777" w:rsidR="00543505" w:rsidRPr="00E25E63" w:rsidRDefault="00000000" w:rsidP="009C674C">
            <w:pPr>
              <w:spacing w:before="120"/>
              <w:jc w:val="both"/>
              <w:rPr>
                <w:sz w:val="26"/>
                <w:szCs w:val="26"/>
              </w:rPr>
            </w:pPr>
            <w:r w:rsidRPr="00E25E63">
              <w:rPr>
                <w:sz w:val="26"/>
                <w:szCs w:val="26"/>
              </w:rPr>
              <w:t>Nghiên cứu tiếp thu</w:t>
            </w:r>
          </w:p>
        </w:tc>
      </w:tr>
      <w:tr w:rsidR="00E25E63" w:rsidRPr="00E25E63" w14:paraId="1F1554ED" w14:textId="77777777" w:rsidTr="00483A8E">
        <w:tc>
          <w:tcPr>
            <w:tcW w:w="600" w:type="dxa"/>
          </w:tcPr>
          <w:p w14:paraId="78B6205B"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7E043DDD" w14:textId="77777777" w:rsidR="00543505" w:rsidRPr="00E25E63" w:rsidRDefault="00543505" w:rsidP="009C674C">
            <w:pPr>
              <w:spacing w:before="120"/>
              <w:jc w:val="both"/>
              <w:rPr>
                <w:sz w:val="26"/>
                <w:szCs w:val="26"/>
              </w:rPr>
            </w:pPr>
          </w:p>
        </w:tc>
        <w:tc>
          <w:tcPr>
            <w:tcW w:w="1515" w:type="dxa"/>
          </w:tcPr>
          <w:p w14:paraId="03C63C67" w14:textId="77777777" w:rsidR="00543505" w:rsidRPr="00E25E63" w:rsidRDefault="00000000" w:rsidP="009C674C">
            <w:pPr>
              <w:spacing w:before="120"/>
              <w:rPr>
                <w:sz w:val="26"/>
                <w:szCs w:val="26"/>
              </w:rPr>
            </w:pPr>
            <w:r w:rsidRPr="00E25E63">
              <w:rPr>
                <w:sz w:val="26"/>
                <w:szCs w:val="26"/>
              </w:rPr>
              <w:t>Bộ Thông tin và Truyền thông</w:t>
            </w:r>
          </w:p>
        </w:tc>
        <w:tc>
          <w:tcPr>
            <w:tcW w:w="5955" w:type="dxa"/>
          </w:tcPr>
          <w:p w14:paraId="6707EB4C" w14:textId="77777777" w:rsidR="00543505" w:rsidRPr="00E25E63" w:rsidRDefault="00000000" w:rsidP="009C674C">
            <w:pPr>
              <w:spacing w:before="120"/>
              <w:jc w:val="both"/>
              <w:rPr>
                <w:sz w:val="26"/>
                <w:szCs w:val="26"/>
              </w:rPr>
            </w:pPr>
            <w:r w:rsidRPr="00E25E63">
              <w:rPr>
                <w:sz w:val="26"/>
                <w:szCs w:val="26"/>
              </w:rPr>
              <w:t>Điều 13, Khoản 1, mục a) Đối với việc mua sắm hàng hóa, dịch vụ thực hiện nhiệm vụ khoa học và công nghệ thuộc phần kinh phí được giao khoán của nhiệm vụ khoa học và công nghệ có sử dụng ngân sách nhà nước, tổ chức, cá nhân chủ trì chịu trách nhiệm thực hiện việc mua sắm mà không phải áp dụng quy định tại Luật Đấu thầu. Tuy nhiên cần làm rõ quy trình, thẩm quyền xác định giá trị, phê duyệt định mức phục vụ việc mua sắm có khác biệt với quy định hiện nay không? Có đảm bảo tháo gỡ các vướng mắc hiện nay đang gặp phải không?</w:t>
            </w:r>
          </w:p>
        </w:tc>
        <w:tc>
          <w:tcPr>
            <w:tcW w:w="3542" w:type="dxa"/>
          </w:tcPr>
          <w:p w14:paraId="35DA9F12" w14:textId="77777777" w:rsidR="00543505" w:rsidRPr="00E25E63" w:rsidRDefault="00000000" w:rsidP="009C674C">
            <w:pPr>
              <w:spacing w:before="120"/>
              <w:jc w:val="both"/>
              <w:rPr>
                <w:sz w:val="26"/>
                <w:szCs w:val="26"/>
              </w:rPr>
            </w:pPr>
            <w:r w:rsidRPr="00E25E63">
              <w:rPr>
                <w:sz w:val="26"/>
                <w:szCs w:val="26"/>
              </w:rPr>
              <w:t>Nghiên cứu tiếp thu</w:t>
            </w:r>
          </w:p>
        </w:tc>
      </w:tr>
      <w:tr w:rsidR="00E25E63" w:rsidRPr="00E25E63" w14:paraId="6CCF3C13" w14:textId="77777777" w:rsidTr="00483A8E">
        <w:tc>
          <w:tcPr>
            <w:tcW w:w="600" w:type="dxa"/>
          </w:tcPr>
          <w:p w14:paraId="1067C458"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77E418F1" w14:textId="77777777" w:rsidR="00543505" w:rsidRPr="00E25E63" w:rsidRDefault="00000000" w:rsidP="009C674C">
            <w:pPr>
              <w:spacing w:before="120"/>
              <w:jc w:val="both"/>
              <w:rPr>
                <w:sz w:val="26"/>
                <w:szCs w:val="26"/>
              </w:rPr>
            </w:pPr>
            <w:r w:rsidRPr="00E25E63">
              <w:rPr>
                <w:sz w:val="26"/>
                <w:szCs w:val="26"/>
              </w:rPr>
              <w:t>Điều 14 Ưu đãi về đầu tư</w:t>
            </w:r>
          </w:p>
        </w:tc>
        <w:tc>
          <w:tcPr>
            <w:tcW w:w="1515" w:type="dxa"/>
          </w:tcPr>
          <w:p w14:paraId="049DBF81" w14:textId="77777777" w:rsidR="00543505" w:rsidRPr="00E25E63" w:rsidRDefault="00000000" w:rsidP="009C674C">
            <w:pPr>
              <w:spacing w:before="120"/>
              <w:rPr>
                <w:sz w:val="26"/>
                <w:szCs w:val="26"/>
              </w:rPr>
            </w:pPr>
            <w:r w:rsidRPr="00E25E63">
              <w:rPr>
                <w:sz w:val="26"/>
                <w:szCs w:val="26"/>
              </w:rPr>
              <w:t>Bộ Tư pháp</w:t>
            </w:r>
          </w:p>
        </w:tc>
        <w:tc>
          <w:tcPr>
            <w:tcW w:w="5955" w:type="dxa"/>
          </w:tcPr>
          <w:p w14:paraId="32C86559" w14:textId="77777777" w:rsidR="00543505" w:rsidRPr="00E25E63" w:rsidRDefault="00000000" w:rsidP="009C674C">
            <w:pPr>
              <w:spacing w:before="120"/>
              <w:jc w:val="both"/>
              <w:rPr>
                <w:sz w:val="26"/>
                <w:szCs w:val="26"/>
              </w:rPr>
            </w:pPr>
            <w:r w:rsidRPr="00E25E63">
              <w:rPr>
                <w:sz w:val="26"/>
                <w:szCs w:val="26"/>
              </w:rPr>
              <w:t>khoản 2 Điều 14 dự thảo Nghị quyết quy định: "Trung tâm đổi mới sáng tạo được hưởng ưu đãi đầu tư theo quy định tại khoản 2 Điều 15 Luật Đầu tư" là không cần thiết, do điểm b khoản 2 Điều 15 Luật Đầu tư đã quy định đối tượng này.</w:t>
            </w:r>
          </w:p>
          <w:p w14:paraId="4CE4C49F" w14:textId="77777777" w:rsidR="00543505" w:rsidRPr="00E25E63" w:rsidRDefault="00000000" w:rsidP="009C674C">
            <w:pPr>
              <w:spacing w:before="120"/>
              <w:jc w:val="both"/>
              <w:rPr>
                <w:sz w:val="26"/>
                <w:szCs w:val="26"/>
              </w:rPr>
            </w:pPr>
            <w:r w:rsidRPr="00E25E63">
              <w:rPr>
                <w:sz w:val="26"/>
                <w:szCs w:val="26"/>
              </w:rPr>
              <w:t xml:space="preserve">Trong trường hợp cơ quan chủ trì soạn thảo xác định cần mở rộng đối tượng hưởng ưu đãi đầu tư, đề nghị </w:t>
            </w:r>
            <w:r w:rsidRPr="00E25E63">
              <w:rPr>
                <w:sz w:val="26"/>
                <w:szCs w:val="26"/>
              </w:rPr>
              <w:lastRenderedPageBreak/>
              <w:t>nghiên cứu, cân nhắc quy định cụ thể điều kiện, hình thức ưu đãi đầu tư tại dự thảo Nghị quyết, tránh chỉ quy định về đối tượng hưởng ưu đãi đầu tư và dẫn chiếu sang pháp luật chuyên ngành về các hình thức ưu đãi cụ thể (do pháp luật chuyên ngành có thể không quy định về vấn đề này).</w:t>
            </w:r>
          </w:p>
        </w:tc>
        <w:tc>
          <w:tcPr>
            <w:tcW w:w="3542" w:type="dxa"/>
          </w:tcPr>
          <w:p w14:paraId="7F57F7ED" w14:textId="77777777" w:rsidR="00543505" w:rsidRPr="00E25E63" w:rsidRDefault="00000000" w:rsidP="009C674C">
            <w:pPr>
              <w:spacing w:before="120"/>
              <w:jc w:val="both"/>
              <w:rPr>
                <w:sz w:val="26"/>
                <w:szCs w:val="26"/>
              </w:rPr>
            </w:pPr>
            <w:r w:rsidRPr="00E25E63">
              <w:rPr>
                <w:sz w:val="26"/>
                <w:szCs w:val="26"/>
              </w:rPr>
              <w:lastRenderedPageBreak/>
              <w:t>Nghiên cứu tiếp thu</w:t>
            </w:r>
          </w:p>
        </w:tc>
      </w:tr>
      <w:tr w:rsidR="00E25E63" w:rsidRPr="00E25E63" w14:paraId="6A5BB914" w14:textId="77777777" w:rsidTr="00483A8E">
        <w:tc>
          <w:tcPr>
            <w:tcW w:w="600" w:type="dxa"/>
          </w:tcPr>
          <w:p w14:paraId="6540A434"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7BE8501B" w14:textId="77777777" w:rsidR="00543505" w:rsidRPr="00E25E63" w:rsidRDefault="00543505" w:rsidP="009C674C">
            <w:pPr>
              <w:spacing w:before="120"/>
              <w:jc w:val="both"/>
              <w:rPr>
                <w:sz w:val="26"/>
                <w:szCs w:val="26"/>
              </w:rPr>
            </w:pPr>
          </w:p>
        </w:tc>
        <w:tc>
          <w:tcPr>
            <w:tcW w:w="1515" w:type="dxa"/>
          </w:tcPr>
          <w:p w14:paraId="1A560742" w14:textId="77777777" w:rsidR="00543505" w:rsidRPr="00E25E63" w:rsidRDefault="00000000" w:rsidP="009C674C">
            <w:pPr>
              <w:spacing w:before="120"/>
              <w:rPr>
                <w:sz w:val="26"/>
                <w:szCs w:val="26"/>
              </w:rPr>
            </w:pPr>
            <w:r w:rsidRPr="00E25E63">
              <w:rPr>
                <w:sz w:val="26"/>
                <w:szCs w:val="26"/>
              </w:rPr>
              <w:t>Viettel</w:t>
            </w:r>
          </w:p>
        </w:tc>
        <w:tc>
          <w:tcPr>
            <w:tcW w:w="5955" w:type="dxa"/>
          </w:tcPr>
          <w:p w14:paraId="716134BB" w14:textId="77777777" w:rsidR="00543505" w:rsidRPr="00E25E63" w:rsidRDefault="00000000" w:rsidP="009C674C">
            <w:pPr>
              <w:spacing w:before="120"/>
              <w:jc w:val="both"/>
              <w:rPr>
                <w:sz w:val="26"/>
                <w:szCs w:val="26"/>
              </w:rPr>
            </w:pPr>
            <w:r w:rsidRPr="00E25E63">
              <w:rPr>
                <w:sz w:val="26"/>
                <w:szCs w:val="26"/>
              </w:rPr>
              <w:t>Đề nghị bổ sung vào Điều 14 về ưu đãi về đầu tư đối với nội dung đối với nội dung “3. Doanh nghiệp nhà nước được sử dụng Quỹ đầu tư phát triển của doanh nghiệp để thực hiện các dự án đầu tư cơ sở hạ tầng, trang thiết bị phục vụ hoạt động khoa học, công nghệ và đổi mới sáng tạo phù hợp với chức năng, nhiệm vụ được giao; không đánh giá hiệu quả kinh tế đối với dự án đầu tư này”.</w:t>
            </w:r>
          </w:p>
          <w:p w14:paraId="3930EE42" w14:textId="77777777" w:rsidR="00543505" w:rsidRPr="00E25E63" w:rsidRDefault="00000000" w:rsidP="009C674C">
            <w:pPr>
              <w:spacing w:before="120"/>
              <w:jc w:val="both"/>
              <w:rPr>
                <w:sz w:val="26"/>
                <w:szCs w:val="26"/>
              </w:rPr>
            </w:pPr>
            <w:r w:rsidRPr="00E25E63">
              <w:rPr>
                <w:sz w:val="26"/>
                <w:szCs w:val="26"/>
              </w:rPr>
              <w:t>Lý do: Để đột phá trong phát triển khoa học, công nghệ và đổi mới sáng tạo thì việc đầu tư cơ sở hạ tầng, trang thiết bị đồng bộ, hiện đại là rất cấp thiết, đặc biệt là các hệ thống tính toán hiệu năng cao, công cụ mô phỏng, hệ thống đo kiểm, thử nghiệm hiện đại nhằm rút ngắn thời gian nghiên cứu, nâng cao chất lượng sản phẩm, giảm thiểu việc thử nghiệm thực tế. Việc đầu tư này cần nguồn kinh phí lớn, trong khi Quỹ phát triển khoa học và công nghệ của doanh nghiệp chỉ đáp ứng được một phần. Vì vậy, chính sách này sẽ hỗ trợ doanh nghiệp nhà nước tăng nguồn lực đầu tư cho phát triển khoa học, công nghệ và đổi mới sáng tạo.</w:t>
            </w:r>
          </w:p>
        </w:tc>
        <w:tc>
          <w:tcPr>
            <w:tcW w:w="3542" w:type="dxa"/>
          </w:tcPr>
          <w:p w14:paraId="25312B6D" w14:textId="77777777" w:rsidR="00543505" w:rsidRPr="00E25E63" w:rsidRDefault="00000000" w:rsidP="009C674C">
            <w:pPr>
              <w:spacing w:before="120"/>
              <w:jc w:val="both"/>
              <w:rPr>
                <w:sz w:val="26"/>
                <w:szCs w:val="26"/>
              </w:rPr>
            </w:pPr>
            <w:r w:rsidRPr="00E25E63">
              <w:rPr>
                <w:sz w:val="26"/>
                <w:szCs w:val="26"/>
              </w:rPr>
              <w:t>Nghiên cứu tiếp thu</w:t>
            </w:r>
          </w:p>
        </w:tc>
      </w:tr>
      <w:tr w:rsidR="00E25E63" w:rsidRPr="00E25E63" w14:paraId="209B452A" w14:textId="77777777" w:rsidTr="00483A8E">
        <w:tc>
          <w:tcPr>
            <w:tcW w:w="600" w:type="dxa"/>
          </w:tcPr>
          <w:p w14:paraId="5BD83537"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107E6FFA" w14:textId="77777777" w:rsidR="00543505" w:rsidRPr="00E25E63" w:rsidRDefault="00543505" w:rsidP="009C674C">
            <w:pPr>
              <w:spacing w:before="120"/>
              <w:jc w:val="both"/>
              <w:rPr>
                <w:sz w:val="26"/>
                <w:szCs w:val="26"/>
              </w:rPr>
            </w:pPr>
          </w:p>
        </w:tc>
        <w:tc>
          <w:tcPr>
            <w:tcW w:w="1515" w:type="dxa"/>
          </w:tcPr>
          <w:p w14:paraId="5D9A79FF" w14:textId="77777777" w:rsidR="00543505" w:rsidRPr="00E25E63" w:rsidRDefault="00000000" w:rsidP="009C674C">
            <w:pPr>
              <w:spacing w:before="120"/>
              <w:rPr>
                <w:sz w:val="26"/>
                <w:szCs w:val="26"/>
              </w:rPr>
            </w:pPr>
            <w:r w:rsidRPr="00E25E63">
              <w:rPr>
                <w:sz w:val="26"/>
                <w:szCs w:val="26"/>
              </w:rPr>
              <w:t>Viettel</w:t>
            </w:r>
          </w:p>
        </w:tc>
        <w:tc>
          <w:tcPr>
            <w:tcW w:w="5955" w:type="dxa"/>
          </w:tcPr>
          <w:p w14:paraId="0A4723FA" w14:textId="77777777" w:rsidR="00543505" w:rsidRPr="00E25E63" w:rsidRDefault="00000000" w:rsidP="009C674C">
            <w:pPr>
              <w:spacing w:before="120"/>
              <w:jc w:val="both"/>
              <w:rPr>
                <w:sz w:val="26"/>
                <w:szCs w:val="26"/>
              </w:rPr>
            </w:pPr>
            <w:r w:rsidRPr="00E25E63">
              <w:rPr>
                <w:sz w:val="26"/>
                <w:szCs w:val="26"/>
              </w:rPr>
              <w:t xml:space="preserve">Đề nghị bổ sung vào Điều 14 về ưu đãi về đầu tư đối với nội dung đối với nội dung “Đối với các dự án đầu tư mới theo hình thức tự thực hiện để hình thanh tài sản của doanh nghiệp từ kết quả nghiên cứu khoa học và </w:t>
            </w:r>
            <w:r w:rsidRPr="00E25E63">
              <w:rPr>
                <w:sz w:val="26"/>
                <w:szCs w:val="26"/>
              </w:rPr>
              <w:lastRenderedPageBreak/>
              <w:t xml:space="preserve">công nghệ, doanh nghiệp nhà nước không phải áp dụng quy định tại khoản 2, 3, Điều 26 Luật Đấu thầu đối với gói thầu mua vật tư linh kiện, mô đun thành phần để sản xuất sản phẩm theo thiết kế và gói thầu do Công ty con sở hữu 100% vốn điều lệ”. </w:t>
            </w:r>
          </w:p>
        </w:tc>
        <w:tc>
          <w:tcPr>
            <w:tcW w:w="3542" w:type="dxa"/>
          </w:tcPr>
          <w:p w14:paraId="663BD65B" w14:textId="77777777" w:rsidR="00543505" w:rsidRPr="00E25E63" w:rsidRDefault="00000000" w:rsidP="009C674C">
            <w:pPr>
              <w:spacing w:before="120"/>
              <w:jc w:val="both"/>
              <w:rPr>
                <w:sz w:val="26"/>
                <w:szCs w:val="26"/>
              </w:rPr>
            </w:pPr>
            <w:r w:rsidRPr="00E25E63">
              <w:rPr>
                <w:sz w:val="26"/>
                <w:szCs w:val="26"/>
              </w:rPr>
              <w:lastRenderedPageBreak/>
              <w:t>Nghiên cứu tiếp thu</w:t>
            </w:r>
          </w:p>
        </w:tc>
      </w:tr>
      <w:tr w:rsidR="00E25E63" w:rsidRPr="00E25E63" w14:paraId="72CA85AD" w14:textId="77777777" w:rsidTr="00483A8E">
        <w:tc>
          <w:tcPr>
            <w:tcW w:w="600" w:type="dxa"/>
          </w:tcPr>
          <w:p w14:paraId="7FB92981"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7D7A447A" w14:textId="77777777" w:rsidR="00543505" w:rsidRPr="00E25E63" w:rsidRDefault="00000000" w:rsidP="009C674C">
            <w:pPr>
              <w:spacing w:before="120"/>
              <w:jc w:val="both"/>
              <w:rPr>
                <w:sz w:val="26"/>
                <w:szCs w:val="26"/>
              </w:rPr>
            </w:pPr>
            <w:r w:rsidRPr="00E25E63">
              <w:rPr>
                <w:sz w:val="26"/>
                <w:szCs w:val="26"/>
              </w:rPr>
              <w:t>Điều 15 Ưu đãi thuế nhập khẩu</w:t>
            </w:r>
          </w:p>
        </w:tc>
        <w:tc>
          <w:tcPr>
            <w:tcW w:w="1515" w:type="dxa"/>
          </w:tcPr>
          <w:p w14:paraId="56A1FE05" w14:textId="77777777" w:rsidR="00543505" w:rsidRPr="00E25E63" w:rsidRDefault="00543505" w:rsidP="009C674C">
            <w:pPr>
              <w:spacing w:before="120"/>
              <w:rPr>
                <w:sz w:val="26"/>
                <w:szCs w:val="26"/>
              </w:rPr>
            </w:pPr>
          </w:p>
        </w:tc>
        <w:tc>
          <w:tcPr>
            <w:tcW w:w="5955" w:type="dxa"/>
          </w:tcPr>
          <w:p w14:paraId="1F9AEFD8" w14:textId="77777777" w:rsidR="00543505" w:rsidRPr="00E25E63" w:rsidRDefault="00000000" w:rsidP="009C674C">
            <w:pPr>
              <w:spacing w:before="120"/>
              <w:jc w:val="both"/>
              <w:rPr>
                <w:sz w:val="26"/>
                <w:szCs w:val="26"/>
              </w:rPr>
            </w:pPr>
            <w:r w:rsidRPr="00E25E63">
              <w:rPr>
                <w:sz w:val="26"/>
                <w:szCs w:val="26"/>
              </w:rPr>
              <w:t>Đề nghị điều chỉnh nội dung Điều 15 về ưu đãi thuế nhập khẩu thành “Hàng hóa nhập khẩu phục vụ cho hoạt động khoa học, công nghệ và đổi mới sáng tạo được miễn thuế nhập khẩu”.</w:t>
            </w:r>
          </w:p>
          <w:p w14:paraId="15EFE5C6" w14:textId="77777777" w:rsidR="00543505" w:rsidRPr="00E25E63" w:rsidRDefault="00000000" w:rsidP="009C674C">
            <w:pPr>
              <w:spacing w:before="120"/>
              <w:jc w:val="both"/>
              <w:rPr>
                <w:sz w:val="26"/>
                <w:szCs w:val="26"/>
              </w:rPr>
            </w:pPr>
            <w:r w:rsidRPr="00E25E63">
              <w:rPr>
                <w:sz w:val="26"/>
                <w:szCs w:val="26"/>
              </w:rPr>
              <w:t>Lý do: Dự thảo quy định chỉ ưu đãi thuế nhập khẩu chỉ đối với một số đối tượng hàng hóa cho hoạt động của Trung tâm đổi mới sáng tạo. Đề nghị mở rộng đối tượng được áp dụng ưu đãi thuế nhập khẩu cho tất cả hàng hóa nhập khẩu phục vụ cho hoạt động khoa học, công nghệ và đổi mới sáng tạo của các tổ chức, doanh nghiệp.</w:t>
            </w:r>
          </w:p>
        </w:tc>
        <w:tc>
          <w:tcPr>
            <w:tcW w:w="3542" w:type="dxa"/>
          </w:tcPr>
          <w:p w14:paraId="2F4E882A" w14:textId="77777777" w:rsidR="00543505" w:rsidRPr="00E25E63" w:rsidRDefault="00000000" w:rsidP="009C674C">
            <w:pPr>
              <w:spacing w:before="120"/>
              <w:jc w:val="both"/>
              <w:rPr>
                <w:sz w:val="26"/>
                <w:szCs w:val="26"/>
              </w:rPr>
            </w:pPr>
            <w:r w:rsidRPr="00E25E63">
              <w:rPr>
                <w:sz w:val="26"/>
                <w:szCs w:val="26"/>
              </w:rPr>
              <w:t>Nghiên cứu tiếp thu</w:t>
            </w:r>
          </w:p>
        </w:tc>
      </w:tr>
      <w:tr w:rsidR="00E25E63" w:rsidRPr="00E25E63" w14:paraId="14EEDAFB" w14:textId="77777777" w:rsidTr="00483A8E">
        <w:tc>
          <w:tcPr>
            <w:tcW w:w="600" w:type="dxa"/>
          </w:tcPr>
          <w:p w14:paraId="5E77368E"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1E74D768" w14:textId="77777777" w:rsidR="00543505" w:rsidRPr="00762C17" w:rsidRDefault="00000000" w:rsidP="009C674C">
            <w:pPr>
              <w:spacing w:before="120"/>
              <w:jc w:val="both"/>
              <w:rPr>
                <w:b/>
                <w:bCs/>
                <w:sz w:val="26"/>
                <w:szCs w:val="26"/>
              </w:rPr>
            </w:pPr>
            <w:r w:rsidRPr="00762C17">
              <w:rPr>
                <w:b/>
                <w:bCs/>
                <w:sz w:val="26"/>
                <w:szCs w:val="26"/>
              </w:rPr>
              <w:t>Điều 16</w:t>
            </w:r>
            <w:r w:rsidRPr="00762C17">
              <w:rPr>
                <w:b/>
                <w:bCs/>
              </w:rPr>
              <w:t xml:space="preserve">  </w:t>
            </w:r>
            <w:r w:rsidRPr="00762C17">
              <w:rPr>
                <w:b/>
                <w:bCs/>
                <w:sz w:val="26"/>
                <w:szCs w:val="26"/>
              </w:rPr>
              <w:t>Ưu đãi thuế thu nhập doanh nghiệp</w:t>
            </w:r>
          </w:p>
        </w:tc>
        <w:tc>
          <w:tcPr>
            <w:tcW w:w="1515" w:type="dxa"/>
          </w:tcPr>
          <w:p w14:paraId="037860E4" w14:textId="77777777" w:rsidR="00543505" w:rsidRPr="00E25E63" w:rsidRDefault="00000000" w:rsidP="009C674C">
            <w:pPr>
              <w:spacing w:before="120"/>
              <w:rPr>
                <w:sz w:val="26"/>
                <w:szCs w:val="26"/>
              </w:rPr>
            </w:pPr>
            <w:r w:rsidRPr="00E25E63">
              <w:rPr>
                <w:sz w:val="26"/>
                <w:szCs w:val="26"/>
              </w:rPr>
              <w:t>EVN</w:t>
            </w:r>
          </w:p>
        </w:tc>
        <w:tc>
          <w:tcPr>
            <w:tcW w:w="5955" w:type="dxa"/>
          </w:tcPr>
          <w:p w14:paraId="3C29AF78" w14:textId="77777777" w:rsidR="00543505" w:rsidRPr="00E25E63" w:rsidRDefault="00000000" w:rsidP="009C674C">
            <w:pPr>
              <w:spacing w:before="120"/>
              <w:jc w:val="both"/>
              <w:rPr>
                <w:sz w:val="26"/>
                <w:szCs w:val="26"/>
              </w:rPr>
            </w:pPr>
            <w:r w:rsidRPr="00E25E63">
              <w:rPr>
                <w:sz w:val="26"/>
                <w:szCs w:val="26"/>
              </w:rPr>
              <w:t>Sửa lại khoản 1 Điều 16 theo hướng như sau:</w:t>
            </w:r>
          </w:p>
          <w:p w14:paraId="263D619E" w14:textId="77777777" w:rsidR="00543505" w:rsidRPr="00E25E63" w:rsidRDefault="00000000" w:rsidP="009C674C">
            <w:pPr>
              <w:spacing w:before="120"/>
              <w:jc w:val="both"/>
              <w:rPr>
                <w:sz w:val="26"/>
                <w:szCs w:val="26"/>
              </w:rPr>
            </w:pPr>
            <w:r w:rsidRPr="00E25E63">
              <w:rPr>
                <w:sz w:val="26"/>
                <w:szCs w:val="26"/>
              </w:rPr>
              <w:t xml:space="preserve">1. Các khoản đầu tư, tài trợ của doanh nghiệp cho hoạt động khoa học, công nghệ và đổi mới sáng tạo; kinh phí dành cho nghiên cứu khoa học, phát triển công nghệ và đổi mới sáng tạo trong doanh nghiệp; </w:t>
            </w:r>
            <w:r w:rsidRPr="00E25E63">
              <w:rPr>
                <w:i/>
                <w:sz w:val="26"/>
                <w:szCs w:val="26"/>
              </w:rPr>
              <w:t>các khoản đầu tư, góp vốn cho nhiệm vụ khoa học, công nghệ và đổi mới sáng tạo</w:t>
            </w:r>
            <w:r w:rsidRPr="00E25E63">
              <w:rPr>
                <w:sz w:val="26"/>
                <w:szCs w:val="26"/>
              </w:rPr>
              <w:t xml:space="preserve"> được trừ khi xác định thu nhập chịu thuế doanh nghiệp.</w:t>
            </w:r>
          </w:p>
        </w:tc>
        <w:tc>
          <w:tcPr>
            <w:tcW w:w="3542" w:type="dxa"/>
          </w:tcPr>
          <w:p w14:paraId="1BD6A7C4" w14:textId="77777777" w:rsidR="00543505" w:rsidRPr="00E25E63" w:rsidRDefault="00000000" w:rsidP="009C674C">
            <w:pPr>
              <w:spacing w:before="120"/>
              <w:jc w:val="both"/>
              <w:rPr>
                <w:sz w:val="26"/>
                <w:szCs w:val="26"/>
              </w:rPr>
            </w:pPr>
            <w:r w:rsidRPr="00E25E63">
              <w:rPr>
                <w:sz w:val="26"/>
                <w:szCs w:val="26"/>
              </w:rPr>
              <w:t>Nghiên cứu tiếp thu</w:t>
            </w:r>
          </w:p>
        </w:tc>
      </w:tr>
      <w:tr w:rsidR="00E25E63" w:rsidRPr="00E25E63" w14:paraId="17FF8B9E" w14:textId="77777777" w:rsidTr="00483A8E">
        <w:tc>
          <w:tcPr>
            <w:tcW w:w="600" w:type="dxa"/>
          </w:tcPr>
          <w:p w14:paraId="2A537B51"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5FAEABBD" w14:textId="77777777" w:rsidR="00543505" w:rsidRPr="00E25E63" w:rsidRDefault="00543505" w:rsidP="009C674C">
            <w:pPr>
              <w:spacing w:before="120"/>
              <w:jc w:val="both"/>
              <w:rPr>
                <w:sz w:val="26"/>
                <w:szCs w:val="26"/>
              </w:rPr>
            </w:pPr>
          </w:p>
        </w:tc>
        <w:tc>
          <w:tcPr>
            <w:tcW w:w="1515" w:type="dxa"/>
          </w:tcPr>
          <w:p w14:paraId="4AFF5F48" w14:textId="77777777" w:rsidR="00543505" w:rsidRPr="00E25E63" w:rsidRDefault="00000000" w:rsidP="009C674C">
            <w:pPr>
              <w:spacing w:before="120"/>
              <w:rPr>
                <w:sz w:val="26"/>
                <w:szCs w:val="26"/>
              </w:rPr>
            </w:pPr>
            <w:r w:rsidRPr="00E25E63">
              <w:rPr>
                <w:sz w:val="26"/>
                <w:szCs w:val="26"/>
              </w:rPr>
              <w:t>Viettel</w:t>
            </w:r>
          </w:p>
        </w:tc>
        <w:tc>
          <w:tcPr>
            <w:tcW w:w="5955" w:type="dxa"/>
          </w:tcPr>
          <w:p w14:paraId="41F71D08" w14:textId="77777777" w:rsidR="00543505" w:rsidRPr="00E25E63" w:rsidRDefault="00000000" w:rsidP="009C674C">
            <w:pPr>
              <w:spacing w:before="120"/>
              <w:jc w:val="both"/>
              <w:rPr>
                <w:sz w:val="26"/>
                <w:szCs w:val="26"/>
              </w:rPr>
            </w:pPr>
            <w:r w:rsidRPr="00E25E63">
              <w:rPr>
                <w:sz w:val="26"/>
                <w:szCs w:val="26"/>
              </w:rPr>
              <w:t xml:space="preserve">Đề nghị bổ sung trong Điều 16 về ưu đãi thuế thu nhập doanh nghiệp đối với nội dung “Các khoản chi cho đầu tư, tài trợ, thực hiện nghiên cứu khoa học, phát triển công nghệ và đổi mới sáng tạo của doanh nghiệp nhà nước được  tính  là  yếu tố khách quan ảnh hưởng đến năng suất lao động, lợi nhuận thực hiện của doanh nghiệp và được loại trừ khi xác định quỹ tiền lương </w:t>
            </w:r>
            <w:r w:rsidRPr="00E25E63">
              <w:rPr>
                <w:sz w:val="26"/>
                <w:szCs w:val="26"/>
              </w:rPr>
              <w:lastRenderedPageBreak/>
              <w:t>trong năm cho người lao động và thực hiện đánh giá xếp loại  doanh nghiệp theo quy định.”</w:t>
            </w:r>
          </w:p>
          <w:p w14:paraId="40218782" w14:textId="77777777" w:rsidR="00543505" w:rsidRPr="00E25E63" w:rsidRDefault="00000000" w:rsidP="009C674C">
            <w:pPr>
              <w:spacing w:before="120"/>
              <w:jc w:val="both"/>
              <w:rPr>
                <w:sz w:val="26"/>
                <w:szCs w:val="26"/>
              </w:rPr>
            </w:pPr>
            <w:r w:rsidRPr="00E25E63">
              <w:rPr>
                <w:sz w:val="26"/>
                <w:szCs w:val="26"/>
              </w:rPr>
              <w:t>Lý do: Đảm bảo ưu đãi cho doanh nghiệp nhà nước khi đầu tư vào phát triển khoa học, công nghệ và đổi mới sáng tạo.</w:t>
            </w:r>
          </w:p>
        </w:tc>
        <w:tc>
          <w:tcPr>
            <w:tcW w:w="3542" w:type="dxa"/>
          </w:tcPr>
          <w:p w14:paraId="61586AA1" w14:textId="77777777" w:rsidR="00543505" w:rsidRPr="00E25E63" w:rsidRDefault="00000000" w:rsidP="009C674C">
            <w:pPr>
              <w:spacing w:before="120"/>
              <w:jc w:val="both"/>
              <w:rPr>
                <w:sz w:val="26"/>
                <w:szCs w:val="26"/>
              </w:rPr>
            </w:pPr>
            <w:r w:rsidRPr="00E25E63">
              <w:rPr>
                <w:sz w:val="26"/>
                <w:szCs w:val="26"/>
              </w:rPr>
              <w:lastRenderedPageBreak/>
              <w:t>Nghiên cứu tiếp thu</w:t>
            </w:r>
          </w:p>
        </w:tc>
      </w:tr>
      <w:tr w:rsidR="00E25E63" w:rsidRPr="00E25E63" w14:paraId="06078281" w14:textId="77777777" w:rsidTr="00483A8E">
        <w:tc>
          <w:tcPr>
            <w:tcW w:w="600" w:type="dxa"/>
          </w:tcPr>
          <w:p w14:paraId="419BD9CE"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12FF9086" w14:textId="77777777" w:rsidR="00543505" w:rsidRPr="00E25E63" w:rsidRDefault="00543505" w:rsidP="009C674C">
            <w:pPr>
              <w:spacing w:before="120"/>
              <w:jc w:val="both"/>
              <w:rPr>
                <w:sz w:val="26"/>
                <w:szCs w:val="26"/>
              </w:rPr>
            </w:pPr>
          </w:p>
        </w:tc>
        <w:tc>
          <w:tcPr>
            <w:tcW w:w="1515" w:type="dxa"/>
          </w:tcPr>
          <w:p w14:paraId="7158329A" w14:textId="77777777" w:rsidR="00543505" w:rsidRPr="00E25E63" w:rsidRDefault="00000000" w:rsidP="009C674C">
            <w:pPr>
              <w:spacing w:before="120"/>
              <w:rPr>
                <w:sz w:val="26"/>
                <w:szCs w:val="26"/>
              </w:rPr>
            </w:pPr>
            <w:r w:rsidRPr="00E25E63">
              <w:rPr>
                <w:sz w:val="26"/>
                <w:szCs w:val="26"/>
              </w:rPr>
              <w:t>Viettel</w:t>
            </w:r>
          </w:p>
        </w:tc>
        <w:tc>
          <w:tcPr>
            <w:tcW w:w="5955" w:type="dxa"/>
          </w:tcPr>
          <w:p w14:paraId="5F9A3A8D" w14:textId="77777777" w:rsidR="00543505" w:rsidRPr="00E25E63" w:rsidRDefault="00000000" w:rsidP="009C674C">
            <w:pPr>
              <w:pBdr>
                <w:top w:val="nil"/>
                <w:left w:val="nil"/>
                <w:bottom w:val="nil"/>
                <w:right w:val="nil"/>
                <w:between w:val="nil"/>
              </w:pBdr>
              <w:spacing w:before="120"/>
              <w:jc w:val="both"/>
              <w:rPr>
                <w:sz w:val="26"/>
                <w:szCs w:val="26"/>
              </w:rPr>
            </w:pPr>
            <w:r w:rsidRPr="00E25E63">
              <w:rPr>
                <w:sz w:val="26"/>
                <w:szCs w:val="26"/>
              </w:rPr>
              <w:t xml:space="preserve">Đề nghị điều chỉnh khoản 2, Điều 16 về ưu đãi thuế thu nhập doanh nghiệp thành “2. Thu nhập của trung tâm đổi mới sáng tạo, </w:t>
            </w:r>
            <w:r w:rsidRPr="00E25E63">
              <w:rPr>
                <w:sz w:val="26"/>
                <w:szCs w:val="26"/>
                <w:u w:val="single"/>
              </w:rPr>
              <w:t>thu nhập từ việc ứng dụng, khai thác kết quả nhiệm vụ khoa học và công nghệ của doanh nghiệp nhà nhà nước</w:t>
            </w:r>
            <w:r w:rsidRPr="00E25E63">
              <w:rPr>
                <w:sz w:val="26"/>
                <w:szCs w:val="26"/>
              </w:rPr>
              <w:t xml:space="preserve"> được miễn thuế tối đa không quá bốn năm và giảm 50% số thuế phải nộp tối đa không quá chín năm tiếp theo.</w:t>
            </w:r>
          </w:p>
          <w:p w14:paraId="3AC50FC2" w14:textId="77777777" w:rsidR="00543505" w:rsidRPr="00E25E63" w:rsidRDefault="00000000" w:rsidP="009C674C">
            <w:pPr>
              <w:pBdr>
                <w:top w:val="nil"/>
                <w:left w:val="nil"/>
                <w:bottom w:val="nil"/>
                <w:right w:val="nil"/>
                <w:between w:val="nil"/>
              </w:pBdr>
              <w:spacing w:before="120"/>
              <w:jc w:val="both"/>
              <w:rPr>
                <w:sz w:val="26"/>
                <w:szCs w:val="26"/>
              </w:rPr>
            </w:pPr>
            <w:r w:rsidRPr="00E25E63">
              <w:rPr>
                <w:sz w:val="26"/>
                <w:szCs w:val="26"/>
              </w:rPr>
              <w:t>Lý do: Việc ứng dụng, khai khác kết quả nhiệm vụ khoa học và công nghệ của doanh nghiệp là nước cũng chính là hoạt động đổi mới sáng tạo của Trung tâm đổi mới sáng tạo cũng cần được hỗ trợ để doanh nghiệp tiếp tục đẩy mạnh.</w:t>
            </w:r>
          </w:p>
        </w:tc>
        <w:tc>
          <w:tcPr>
            <w:tcW w:w="3542" w:type="dxa"/>
          </w:tcPr>
          <w:p w14:paraId="34FA6BD4" w14:textId="77777777" w:rsidR="00543505" w:rsidRPr="00E25E63" w:rsidRDefault="00000000" w:rsidP="009C674C">
            <w:pPr>
              <w:spacing w:before="120"/>
              <w:jc w:val="both"/>
              <w:rPr>
                <w:sz w:val="26"/>
                <w:szCs w:val="26"/>
              </w:rPr>
            </w:pPr>
            <w:r w:rsidRPr="00E25E63">
              <w:rPr>
                <w:sz w:val="26"/>
                <w:szCs w:val="26"/>
              </w:rPr>
              <w:t>Nghiên cứu tiếp thu</w:t>
            </w:r>
          </w:p>
        </w:tc>
      </w:tr>
      <w:tr w:rsidR="00E25E63" w:rsidRPr="00E25E63" w14:paraId="6B2A9FFD" w14:textId="77777777" w:rsidTr="00483A8E">
        <w:tc>
          <w:tcPr>
            <w:tcW w:w="600" w:type="dxa"/>
          </w:tcPr>
          <w:p w14:paraId="69264436"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7C13B20A" w14:textId="77777777" w:rsidR="00543505" w:rsidRPr="00762C17" w:rsidRDefault="00000000" w:rsidP="009C674C">
            <w:pPr>
              <w:spacing w:before="120"/>
              <w:jc w:val="both"/>
              <w:rPr>
                <w:b/>
                <w:bCs/>
                <w:sz w:val="26"/>
                <w:szCs w:val="26"/>
              </w:rPr>
            </w:pPr>
            <w:r w:rsidRPr="00762C17">
              <w:rPr>
                <w:b/>
                <w:bCs/>
                <w:sz w:val="26"/>
                <w:szCs w:val="26"/>
              </w:rPr>
              <w:t>Điều 17 Ưu đãi thuế thu nhập cá nhân</w:t>
            </w:r>
          </w:p>
        </w:tc>
        <w:tc>
          <w:tcPr>
            <w:tcW w:w="1515" w:type="dxa"/>
          </w:tcPr>
          <w:p w14:paraId="1AA23574" w14:textId="77777777" w:rsidR="00543505" w:rsidRPr="00E25E63" w:rsidRDefault="00000000" w:rsidP="009C674C">
            <w:pPr>
              <w:spacing w:before="120"/>
              <w:rPr>
                <w:sz w:val="26"/>
                <w:szCs w:val="26"/>
              </w:rPr>
            </w:pPr>
            <w:r w:rsidRPr="00E25E63">
              <w:rPr>
                <w:sz w:val="26"/>
                <w:szCs w:val="26"/>
              </w:rPr>
              <w:t>EVN</w:t>
            </w:r>
          </w:p>
        </w:tc>
        <w:tc>
          <w:tcPr>
            <w:tcW w:w="5955" w:type="dxa"/>
          </w:tcPr>
          <w:p w14:paraId="5BE95484" w14:textId="77777777" w:rsidR="00543505" w:rsidRPr="00E25E63" w:rsidRDefault="00000000" w:rsidP="009C674C">
            <w:pPr>
              <w:spacing w:before="120"/>
              <w:jc w:val="both"/>
              <w:rPr>
                <w:sz w:val="26"/>
                <w:szCs w:val="26"/>
              </w:rPr>
            </w:pPr>
            <w:r w:rsidRPr="00E25E63">
              <w:rPr>
                <w:sz w:val="26"/>
                <w:szCs w:val="26"/>
              </w:rPr>
              <w:t>Thu nhập từ việc thực hiện nhiệm vụ khoa học và công nghệ sử dụng Quỹ phát triển KHCN của doanh nghiệp nhà nước và doanh nghiệp thành viên của doanh nghiệp nhà nước được miễn thuế thu nhập cá nhân.</w:t>
            </w:r>
          </w:p>
        </w:tc>
        <w:tc>
          <w:tcPr>
            <w:tcW w:w="3542" w:type="dxa"/>
          </w:tcPr>
          <w:p w14:paraId="215C40B2" w14:textId="77777777" w:rsidR="00543505" w:rsidRPr="00E25E63" w:rsidRDefault="00000000" w:rsidP="009C674C">
            <w:pPr>
              <w:spacing w:before="120"/>
              <w:jc w:val="both"/>
              <w:rPr>
                <w:sz w:val="26"/>
                <w:szCs w:val="26"/>
              </w:rPr>
            </w:pPr>
            <w:r w:rsidRPr="00E25E63">
              <w:rPr>
                <w:sz w:val="26"/>
                <w:szCs w:val="26"/>
              </w:rPr>
              <w:t>Nghiên cứu tiếp thu</w:t>
            </w:r>
          </w:p>
        </w:tc>
      </w:tr>
      <w:tr w:rsidR="00E25E63" w:rsidRPr="00E25E63" w14:paraId="0BBB1284" w14:textId="77777777" w:rsidTr="00483A8E">
        <w:tc>
          <w:tcPr>
            <w:tcW w:w="600" w:type="dxa"/>
          </w:tcPr>
          <w:p w14:paraId="5D489702"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44D6095C" w14:textId="77777777" w:rsidR="00543505" w:rsidRPr="00E25E63" w:rsidRDefault="00543505" w:rsidP="009C674C">
            <w:pPr>
              <w:spacing w:before="120"/>
              <w:jc w:val="both"/>
              <w:rPr>
                <w:sz w:val="26"/>
                <w:szCs w:val="26"/>
              </w:rPr>
            </w:pPr>
          </w:p>
        </w:tc>
        <w:tc>
          <w:tcPr>
            <w:tcW w:w="1515" w:type="dxa"/>
          </w:tcPr>
          <w:p w14:paraId="6231DBE5" w14:textId="77777777" w:rsidR="00543505" w:rsidRPr="00E25E63" w:rsidRDefault="00000000" w:rsidP="009C674C">
            <w:pPr>
              <w:spacing w:before="120"/>
              <w:rPr>
                <w:sz w:val="26"/>
                <w:szCs w:val="26"/>
              </w:rPr>
            </w:pPr>
            <w:r w:rsidRPr="00E25E63">
              <w:rPr>
                <w:sz w:val="26"/>
                <w:szCs w:val="26"/>
              </w:rPr>
              <w:t>Viettel</w:t>
            </w:r>
          </w:p>
        </w:tc>
        <w:tc>
          <w:tcPr>
            <w:tcW w:w="5955" w:type="dxa"/>
          </w:tcPr>
          <w:p w14:paraId="2DCDD95A" w14:textId="77777777" w:rsidR="00543505" w:rsidRPr="00E25E63" w:rsidRDefault="00000000" w:rsidP="009C674C">
            <w:pPr>
              <w:spacing w:before="120"/>
              <w:jc w:val="both"/>
              <w:rPr>
                <w:sz w:val="26"/>
                <w:szCs w:val="26"/>
              </w:rPr>
            </w:pPr>
            <w:r w:rsidRPr="00E25E63">
              <w:rPr>
                <w:sz w:val="26"/>
                <w:szCs w:val="26"/>
              </w:rPr>
              <w:t xml:space="preserve">Đề nghị điều chỉnh nội dung Điều 17 về ưu đãi thuế thu nhập cá nhân thành “Thu nhập từ việc thực hiện nhiệm vụ khoa học và công nghệ sử dụng ngân sách nhà nước, </w:t>
            </w:r>
            <w:r w:rsidRPr="00E25E63">
              <w:rPr>
                <w:sz w:val="26"/>
                <w:szCs w:val="26"/>
                <w:u w:val="single"/>
              </w:rPr>
              <w:t>sử dụng Quỹ phát triển khoa học và công nghệ của doanh nghiệp nhà nước</w:t>
            </w:r>
            <w:r w:rsidRPr="00E25E63">
              <w:rPr>
                <w:sz w:val="26"/>
                <w:szCs w:val="26"/>
              </w:rPr>
              <w:t xml:space="preserve"> được miễn thuế thu nhập cá nhân”.</w:t>
            </w:r>
          </w:p>
          <w:p w14:paraId="4D182085" w14:textId="77777777" w:rsidR="00543505" w:rsidRPr="00E25E63" w:rsidRDefault="00000000" w:rsidP="009C674C">
            <w:pPr>
              <w:spacing w:before="120"/>
              <w:jc w:val="both"/>
              <w:rPr>
                <w:sz w:val="26"/>
                <w:szCs w:val="26"/>
              </w:rPr>
            </w:pPr>
            <w:r w:rsidRPr="00E25E63">
              <w:rPr>
                <w:sz w:val="26"/>
                <w:szCs w:val="26"/>
              </w:rPr>
              <w:t xml:space="preserve">Lý do: Doanh nghiệp nhà nước cần nhà nước hỗ trợ chính sách để thu hút, gìn giữ nguồn nhân lực chất </w:t>
            </w:r>
            <w:r w:rsidRPr="00E25E63">
              <w:rPr>
                <w:sz w:val="26"/>
                <w:szCs w:val="26"/>
              </w:rPr>
              <w:lastRenderedPageBreak/>
              <w:t>lượng cao, đặc biệt là nguồn nhân lực trực tiếp nghiên cứu khoa học.</w:t>
            </w:r>
          </w:p>
        </w:tc>
        <w:tc>
          <w:tcPr>
            <w:tcW w:w="3542" w:type="dxa"/>
          </w:tcPr>
          <w:p w14:paraId="31A46B74" w14:textId="77777777" w:rsidR="00543505" w:rsidRPr="00E25E63" w:rsidRDefault="00000000" w:rsidP="009C674C">
            <w:pPr>
              <w:spacing w:before="120"/>
              <w:jc w:val="both"/>
              <w:rPr>
                <w:sz w:val="26"/>
                <w:szCs w:val="26"/>
              </w:rPr>
            </w:pPr>
            <w:r w:rsidRPr="00E25E63">
              <w:rPr>
                <w:sz w:val="26"/>
                <w:szCs w:val="26"/>
              </w:rPr>
              <w:lastRenderedPageBreak/>
              <w:t>Nghiên cứu tiếp thu</w:t>
            </w:r>
          </w:p>
        </w:tc>
      </w:tr>
      <w:tr w:rsidR="00E25E63" w:rsidRPr="00E25E63" w14:paraId="0B42C962" w14:textId="77777777" w:rsidTr="00483A8E">
        <w:tc>
          <w:tcPr>
            <w:tcW w:w="600" w:type="dxa"/>
          </w:tcPr>
          <w:p w14:paraId="22C20F79" w14:textId="77777777" w:rsidR="00543505" w:rsidRPr="00E25E63" w:rsidRDefault="00543505" w:rsidP="009C674C">
            <w:pPr>
              <w:numPr>
                <w:ilvl w:val="0"/>
                <w:numId w:val="1"/>
              </w:numPr>
              <w:pBdr>
                <w:top w:val="nil"/>
                <w:left w:val="nil"/>
                <w:bottom w:val="nil"/>
                <w:right w:val="nil"/>
                <w:between w:val="nil"/>
              </w:pBdr>
              <w:spacing w:before="120"/>
              <w:jc w:val="both"/>
              <w:rPr>
                <w:sz w:val="26"/>
                <w:szCs w:val="26"/>
              </w:rPr>
            </w:pPr>
          </w:p>
        </w:tc>
        <w:tc>
          <w:tcPr>
            <w:tcW w:w="2275" w:type="dxa"/>
          </w:tcPr>
          <w:p w14:paraId="09D84D4F" w14:textId="77777777" w:rsidR="00543505" w:rsidRPr="00E25E63" w:rsidRDefault="00543505" w:rsidP="009C674C">
            <w:pPr>
              <w:spacing w:before="120"/>
              <w:jc w:val="both"/>
              <w:rPr>
                <w:sz w:val="26"/>
                <w:szCs w:val="26"/>
              </w:rPr>
            </w:pPr>
          </w:p>
        </w:tc>
        <w:tc>
          <w:tcPr>
            <w:tcW w:w="1515" w:type="dxa"/>
          </w:tcPr>
          <w:p w14:paraId="4A1A7397" w14:textId="77777777" w:rsidR="00543505" w:rsidRPr="00E25E63" w:rsidRDefault="00000000" w:rsidP="009C674C">
            <w:pPr>
              <w:spacing w:before="120"/>
              <w:jc w:val="both"/>
              <w:rPr>
                <w:sz w:val="26"/>
                <w:szCs w:val="26"/>
              </w:rPr>
            </w:pPr>
            <w:r w:rsidRPr="00E25E63">
              <w:rPr>
                <w:sz w:val="26"/>
                <w:szCs w:val="26"/>
              </w:rPr>
              <w:t>Cần Thơ</w:t>
            </w:r>
          </w:p>
        </w:tc>
        <w:tc>
          <w:tcPr>
            <w:tcW w:w="5955" w:type="dxa"/>
          </w:tcPr>
          <w:p w14:paraId="73D141EB" w14:textId="77777777" w:rsidR="00543505" w:rsidRPr="00E25E63" w:rsidRDefault="00000000" w:rsidP="009C674C">
            <w:pPr>
              <w:spacing w:before="120"/>
              <w:jc w:val="both"/>
              <w:rPr>
                <w:sz w:val="26"/>
                <w:szCs w:val="26"/>
              </w:rPr>
            </w:pPr>
            <w:r w:rsidRPr="00E25E63">
              <w:rPr>
                <w:sz w:val="26"/>
                <w:szCs w:val="26"/>
              </w:rPr>
              <w:t>Đề nghị điều chỉnh thành “</w:t>
            </w:r>
            <w:r w:rsidRPr="00E25E63">
              <w:rPr>
                <w:i/>
                <w:sz w:val="26"/>
                <w:szCs w:val="26"/>
              </w:rPr>
              <w:t>Thu nhập từ việc thực hiện nhiệm vụ khoa học và công nghệ và tham gia các Hội đồng khoa học và công nghệ tư vấn thực hiện nhiệm vụ khoa học và công nghệ sử dụng ngân sách nhà nước được miễn thuế thu nhập cá nhân</w:t>
            </w:r>
            <w:r w:rsidRPr="00E25E63">
              <w:rPr>
                <w:sz w:val="26"/>
                <w:szCs w:val="26"/>
              </w:rPr>
              <w:t xml:space="preserve">”. </w:t>
            </w:r>
          </w:p>
        </w:tc>
        <w:tc>
          <w:tcPr>
            <w:tcW w:w="3542" w:type="dxa"/>
          </w:tcPr>
          <w:p w14:paraId="3DDABAF3" w14:textId="77777777" w:rsidR="00543505" w:rsidRPr="00E25E63" w:rsidRDefault="00000000" w:rsidP="009C674C">
            <w:pPr>
              <w:spacing w:before="120"/>
              <w:jc w:val="both"/>
              <w:rPr>
                <w:sz w:val="26"/>
                <w:szCs w:val="26"/>
              </w:rPr>
            </w:pPr>
            <w:r w:rsidRPr="00E25E63">
              <w:rPr>
                <w:sz w:val="26"/>
                <w:szCs w:val="26"/>
              </w:rPr>
              <w:t>Nghiên cứu tiếp thu</w:t>
            </w:r>
          </w:p>
        </w:tc>
      </w:tr>
    </w:tbl>
    <w:p w14:paraId="63F6BB63" w14:textId="77777777" w:rsidR="00543505" w:rsidRPr="00E25E63" w:rsidRDefault="00000000">
      <w:pPr>
        <w:ind w:firstLine="567"/>
        <w:jc w:val="both"/>
        <w:rPr>
          <w:sz w:val="26"/>
          <w:szCs w:val="26"/>
        </w:rPr>
      </w:pPr>
      <w:r w:rsidRPr="00E25E63">
        <w:rPr>
          <w:sz w:val="26"/>
          <w:szCs w:val="26"/>
        </w:rPr>
        <w:br/>
      </w:r>
    </w:p>
    <w:sectPr w:rsidR="00543505" w:rsidRPr="00E25E63" w:rsidSect="009C674C">
      <w:headerReference w:type="default" r:id="rId9"/>
      <w:footerReference w:type="default" r:id="rId10"/>
      <w:pgSz w:w="16840" w:h="11907" w:orient="landscape" w:code="9"/>
      <w:pgMar w:top="1134" w:right="1134" w:bottom="1134" w:left="1701"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8883D" w14:textId="77777777" w:rsidR="00A964CD" w:rsidRDefault="00A964CD" w:rsidP="00762C17">
      <w:r>
        <w:separator/>
      </w:r>
    </w:p>
  </w:endnote>
  <w:endnote w:type="continuationSeparator" w:id="0">
    <w:p w14:paraId="1F0D5A31" w14:textId="77777777" w:rsidR="00A964CD" w:rsidRDefault="00A964CD" w:rsidP="00762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4544674"/>
      <w:docPartObj>
        <w:docPartGallery w:val="Page Numbers (Bottom of Page)"/>
        <w:docPartUnique/>
      </w:docPartObj>
    </w:sdtPr>
    <w:sdtEndPr>
      <w:rPr>
        <w:noProof/>
        <w:sz w:val="26"/>
        <w:szCs w:val="26"/>
      </w:rPr>
    </w:sdtEndPr>
    <w:sdtContent>
      <w:p w14:paraId="1C250723" w14:textId="1F5893FF" w:rsidR="00762C17" w:rsidRPr="00762C17" w:rsidRDefault="00762C17">
        <w:pPr>
          <w:pStyle w:val="Footer"/>
          <w:jc w:val="center"/>
          <w:rPr>
            <w:sz w:val="26"/>
            <w:szCs w:val="26"/>
          </w:rPr>
        </w:pPr>
        <w:r w:rsidRPr="00762C17">
          <w:rPr>
            <w:sz w:val="26"/>
            <w:szCs w:val="26"/>
          </w:rPr>
          <w:fldChar w:fldCharType="begin"/>
        </w:r>
        <w:r w:rsidRPr="00762C17">
          <w:rPr>
            <w:sz w:val="26"/>
            <w:szCs w:val="26"/>
          </w:rPr>
          <w:instrText xml:space="preserve"> PAGE   \* MERGEFORMAT </w:instrText>
        </w:r>
        <w:r w:rsidRPr="00762C17">
          <w:rPr>
            <w:sz w:val="26"/>
            <w:szCs w:val="26"/>
          </w:rPr>
          <w:fldChar w:fldCharType="separate"/>
        </w:r>
        <w:r w:rsidRPr="00762C17">
          <w:rPr>
            <w:noProof/>
            <w:sz w:val="26"/>
            <w:szCs w:val="26"/>
          </w:rPr>
          <w:t>2</w:t>
        </w:r>
        <w:r w:rsidRPr="00762C17">
          <w:rPr>
            <w:noProof/>
            <w:sz w:val="26"/>
            <w:szCs w:val="26"/>
          </w:rPr>
          <w:fldChar w:fldCharType="end"/>
        </w:r>
      </w:p>
    </w:sdtContent>
  </w:sdt>
  <w:p w14:paraId="0689AA2A" w14:textId="77777777" w:rsidR="00762C17" w:rsidRDefault="00762C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2C2E5" w14:textId="77777777" w:rsidR="00A964CD" w:rsidRDefault="00A964CD" w:rsidP="00762C17">
      <w:r>
        <w:separator/>
      </w:r>
    </w:p>
  </w:footnote>
  <w:footnote w:type="continuationSeparator" w:id="0">
    <w:p w14:paraId="461DFEF2" w14:textId="77777777" w:rsidR="00A964CD" w:rsidRDefault="00A964CD" w:rsidP="00762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A97B1" w14:textId="4371D83E" w:rsidR="00762C17" w:rsidRDefault="00762C17">
    <w:pPr>
      <w:pStyle w:val="Header"/>
    </w:pPr>
    <w:r>
      <w:rPr>
        <w:noProof/>
      </w:rPr>
      <mc:AlternateContent>
        <mc:Choice Requires="wps">
          <w:drawing>
            <wp:anchor distT="0" distB="0" distL="114300" distR="114300" simplePos="0" relativeHeight="251659264" behindDoc="0" locked="0" layoutInCell="1" allowOverlap="1" wp14:anchorId="01818B5C" wp14:editId="61D37FD6">
              <wp:simplePos x="0" y="0"/>
              <wp:positionH relativeFrom="column">
                <wp:posOffset>2811380</wp:posOffset>
              </wp:positionH>
              <wp:positionV relativeFrom="paragraph">
                <wp:posOffset>2532011</wp:posOffset>
              </wp:positionV>
              <wp:extent cx="3211033" cy="0"/>
              <wp:effectExtent l="0" t="0" r="0" b="0"/>
              <wp:wrapNone/>
              <wp:docPr id="1874798428" name="Straight Connector 3"/>
              <wp:cNvGraphicFramePr/>
              <a:graphic xmlns:a="http://schemas.openxmlformats.org/drawingml/2006/main">
                <a:graphicData uri="http://schemas.microsoft.com/office/word/2010/wordprocessingShape">
                  <wps:wsp>
                    <wps:cNvCnPr/>
                    <wps:spPr>
                      <a:xfrm>
                        <a:off x="0" y="0"/>
                        <a:ext cx="321103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DFEED22"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21.35pt,199.35pt" to="474.2pt,19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uuImQEAAIgDAAAOAAAAZHJzL2Uyb0RvYy54bWysU8tu2zAQvAfIPxC815JsICgEyzkkSC5F&#10;EvTxAQy1tIjwhSVjyX/fJW3LQVIURZELxcfM7M7uan09WcN2gFF71/FmUXMGTvpeu23Hf/28+/KV&#10;s5iE64XxDjq+h8ivN5cX6zG0sPSDNz0gIxEX2zF0fEgptFUV5QBWxIUP4OhRebQi0RG3VY9iJHVr&#10;qmVdX1Wjxz6glxAj3d4eHvmm6CsFMj0qFSEx03HKLZUVy/qc12qzFu0WRRi0PKYh/iMLK7SjoLPU&#10;rUiCvaL+IGW1RB+9SgvpbeWV0hKKB3LT1O/c/BhEgOKFihPDXKb4ebLyYXfjnpDKMIbYxvCE2cWk&#10;0OYv5cemUqz9XCyYEpN0uVo2Tb1acSZPb9WZGDCme/CW5U3HjXbZh2jF7ltMFIygJwgdzqHLLu0N&#10;ZLBx30Ex3VOwprDLVMCNQbYT1M/+pcn9I62CzBSljZlJ9d9JR2ymQZmUfyXO6BLRuzQTrXYe/xQ1&#10;TadU1QF/cn3wmm0/+35fGlHKQe0uzo6jmefp7bnQzz/Q5jcAAAD//wMAUEsDBBQABgAIAAAAIQA+&#10;3FHR3gAAAAsBAAAPAAAAZHJzL2Rvd25yZXYueG1sTI9dS8MwFIbvBf9DOIJ3LrWW2dWmYwxEvBHX&#10;6X3WZGm35qQkaVf/vUcQ9O58PLznOeV6tj2btA+dQwH3iwSYxsapDo2Aj/3zXQ4sRIlK9g61gC8d&#10;YF1dX5WyUO6COz3V0TAKwVBIAW2MQ8F5aFptZVi4QSPtjs5bGan1hisvLxRue54myZJb2SFdaOWg&#10;t61uzvVoBfSvfvo0W7MJ48tuWZ/ej+nbfhLi9mbePAGLeo5/MPzokzpU5HRwI6rAegFZlj4SKuBh&#10;lVNBxCrLM2CH3wmvSv7/h+obAAD//wMAUEsBAi0AFAAGAAgAAAAhALaDOJL+AAAA4QEAABMAAAAA&#10;AAAAAAAAAAAAAAAAAFtDb250ZW50X1R5cGVzXS54bWxQSwECLQAUAAYACAAAACEAOP0h/9YAAACU&#10;AQAACwAAAAAAAAAAAAAAAAAvAQAAX3JlbHMvLnJlbHNQSwECLQAUAAYACAAAACEA4qbriJkBAACI&#10;AwAADgAAAAAAAAAAAAAAAAAuAgAAZHJzL2Uyb0RvYy54bWxQSwECLQAUAAYACAAAACEAPtxR0d4A&#10;AAALAQAADwAAAAAAAAAAAAAAAADzAwAAZHJzL2Rvd25yZXYueG1sUEsFBgAAAAAEAAQA8wAAAP4E&#10;AAAAAA==&#10;" strokecolor="black [3200]" strokeweight=".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A6C9B"/>
    <w:multiLevelType w:val="multilevel"/>
    <w:tmpl w:val="9DBE2ACA"/>
    <w:lvl w:ilvl="0">
      <w:start w:val="1"/>
      <w:numFmt w:val="decimal"/>
      <w:lvlText w:val="Điều %1."/>
      <w:lvlJc w:val="left"/>
      <w:pPr>
        <w:ind w:left="3621" w:hanging="360"/>
      </w:pPr>
      <w:rPr>
        <w:rFonts w:asciiTheme="majorHAnsi" w:hAnsiTheme="majorHAnsi" w:cstheme="majorHAnsi" w:hint="default"/>
        <w:b/>
        <w:bCs/>
        <w:i w:val="0"/>
        <w:iCs w:val="0"/>
        <w:strike w:val="0"/>
        <w:color w:val="000000" w:themeColor="text1"/>
        <w:sz w:val="28"/>
        <w:szCs w:val="28"/>
      </w:rPr>
    </w:lvl>
    <w:lvl w:ilvl="1">
      <w:start w:val="1"/>
      <w:numFmt w:val="lowerLetter"/>
      <w:lvlText w:val="%2."/>
      <w:lvlJc w:val="left"/>
      <w:pPr>
        <w:ind w:left="1579" w:hanging="360"/>
      </w:pPr>
    </w:lvl>
    <w:lvl w:ilvl="2">
      <w:start w:val="1"/>
      <w:numFmt w:val="lowerRoman"/>
      <w:lvlText w:val="%3."/>
      <w:lvlJc w:val="right"/>
      <w:pPr>
        <w:ind w:left="2299" w:hanging="180"/>
      </w:pPr>
    </w:lvl>
    <w:lvl w:ilvl="3">
      <w:start w:val="1"/>
      <w:numFmt w:val="decimal"/>
      <w:lvlText w:val="%4."/>
      <w:lvlJc w:val="left"/>
      <w:pPr>
        <w:ind w:left="3019" w:hanging="360"/>
      </w:pPr>
    </w:lvl>
    <w:lvl w:ilvl="4">
      <w:start w:val="1"/>
      <w:numFmt w:val="lowerLetter"/>
      <w:lvlText w:val="%5."/>
      <w:lvlJc w:val="left"/>
      <w:pPr>
        <w:ind w:left="3739" w:hanging="360"/>
      </w:pPr>
    </w:lvl>
    <w:lvl w:ilvl="5">
      <w:start w:val="1"/>
      <w:numFmt w:val="lowerRoman"/>
      <w:lvlText w:val="%6."/>
      <w:lvlJc w:val="right"/>
      <w:pPr>
        <w:ind w:left="4459" w:hanging="180"/>
      </w:pPr>
    </w:lvl>
    <w:lvl w:ilvl="6">
      <w:start w:val="1"/>
      <w:numFmt w:val="decimal"/>
      <w:lvlText w:val="%7."/>
      <w:lvlJc w:val="left"/>
      <w:pPr>
        <w:ind w:left="5179" w:hanging="360"/>
      </w:pPr>
    </w:lvl>
    <w:lvl w:ilvl="7">
      <w:start w:val="1"/>
      <w:numFmt w:val="lowerLetter"/>
      <w:lvlText w:val="%8."/>
      <w:lvlJc w:val="left"/>
      <w:pPr>
        <w:ind w:left="5899" w:hanging="360"/>
      </w:pPr>
    </w:lvl>
    <w:lvl w:ilvl="8">
      <w:start w:val="1"/>
      <w:numFmt w:val="lowerRoman"/>
      <w:lvlText w:val="%9."/>
      <w:lvlJc w:val="right"/>
      <w:pPr>
        <w:ind w:left="6619" w:hanging="180"/>
      </w:pPr>
    </w:lvl>
  </w:abstractNum>
  <w:abstractNum w:abstractNumId="1" w15:restartNumberingAfterBreak="0">
    <w:nsid w:val="7B5E05B6"/>
    <w:multiLevelType w:val="multilevel"/>
    <w:tmpl w:val="6F021A1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199929087">
    <w:abstractNumId w:val="1"/>
  </w:num>
  <w:num w:numId="2" w16cid:durableId="1728264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505"/>
    <w:rsid w:val="0005289F"/>
    <w:rsid w:val="002A7724"/>
    <w:rsid w:val="002D03F1"/>
    <w:rsid w:val="003463B3"/>
    <w:rsid w:val="00483A8E"/>
    <w:rsid w:val="00543505"/>
    <w:rsid w:val="00762C17"/>
    <w:rsid w:val="009C674C"/>
    <w:rsid w:val="00A964CD"/>
    <w:rsid w:val="00E25E63"/>
    <w:rsid w:val="00FA16A5"/>
    <w:rsid w:val="00FB7B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4B9004"/>
  <w15:docId w15:val="{26D6FD6B-B128-4677-8856-167263BE5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60" w:line="360" w:lineRule="auto"/>
      <w:jc w:val="both"/>
      <w:outlineLvl w:val="0"/>
    </w:pPr>
    <w:rPr>
      <w:rFonts w:ascii="Arial" w:hAnsi="Arial" w:cs="Arial"/>
      <w:b/>
      <w:bCs/>
      <w:kern w:val="32"/>
      <w:sz w:val="32"/>
      <w:szCs w:val="32"/>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unhideWhenUsed/>
    <w:qFormat/>
    <w:pPr>
      <w:keepNext/>
      <w:spacing w:before="240" w:after="60" w:line="360" w:lineRule="auto"/>
      <w:jc w:val="both"/>
      <w:outlineLvl w:val="2"/>
    </w:pPr>
    <w:rPr>
      <w:rFonts w:ascii="Arial" w:hAnsi="Arial" w:cs="Arial"/>
      <w:b/>
      <w:bCs/>
      <w:sz w:val="26"/>
      <w:szCs w:val="26"/>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Caption">
    <w:name w:val="caption"/>
    <w:basedOn w:val="Normal"/>
    <w:next w:val="Normal"/>
    <w:qFormat/>
    <w:pPr>
      <w:jc w:val="both"/>
    </w:pPr>
    <w:rPr>
      <w:rFonts w:ascii=".VnTime" w:hAnsi=".VnTime"/>
      <w:b/>
      <w:bCs/>
      <w:i/>
      <w:iCs/>
      <w:color w:val="000000"/>
      <w:sz w:val="32"/>
    </w:rPr>
  </w:style>
  <w:style w:type="paragraph" w:styleId="NormalWeb">
    <w:name w:val="Normal (Web)"/>
    <w:basedOn w:val="Normal"/>
    <w:link w:val="NormalWebChar"/>
    <w:semiHidden/>
    <w:unhideWhenUsed/>
    <w:qFormat/>
    <w:pPr>
      <w:spacing w:before="200" w:after="300"/>
    </w:pPr>
    <w:rPr>
      <w:lang w:val="zh-CN"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SimSun" w:hAnsi="Arial" w:cs="Arial"/>
      <w:b/>
      <w:bCs/>
      <w:kern w:val="32"/>
      <w:sz w:val="32"/>
      <w:szCs w:val="32"/>
      <w:lang w:val="en-US" w:eastAsia="en-US"/>
    </w:rPr>
  </w:style>
  <w:style w:type="character" w:customStyle="1" w:styleId="Heading3Char">
    <w:name w:val="Heading 3 Char"/>
    <w:basedOn w:val="DefaultParagraphFont"/>
    <w:link w:val="Heading3"/>
    <w:qFormat/>
    <w:rPr>
      <w:rFonts w:ascii="Arial" w:eastAsia="SimSun" w:hAnsi="Arial" w:cs="Arial"/>
      <w:b/>
      <w:bCs/>
      <w:sz w:val="26"/>
      <w:szCs w:val="26"/>
      <w:lang w:val="en-US" w:eastAsia="en-US"/>
    </w:rPr>
  </w:style>
  <w:style w:type="paragraph" w:styleId="ListParagraph">
    <w:name w:val="List Paragraph"/>
    <w:aliases w:val="1.,lp1,My checklist,Resume Title,Citation List,heading 4,Ha,Heading 411,List Paragraph2,Bullet_1,List Paragraph11,level 1,Bullet Level 1,Bullet L1"/>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rPr>
  </w:style>
  <w:style w:type="paragraph" w:customStyle="1" w:styleId="Default">
    <w:name w:val="Default"/>
    <w:qFormat/>
    <w:pPr>
      <w:autoSpaceDE w:val="0"/>
      <w:autoSpaceDN w:val="0"/>
      <w:adjustRightInd w:val="0"/>
    </w:pPr>
    <w:rPr>
      <w:rFonts w:eastAsiaTheme="minorHAnsi"/>
      <w:color w:val="000000"/>
    </w:rPr>
  </w:style>
  <w:style w:type="character" w:customStyle="1" w:styleId="NormalWebChar">
    <w:name w:val="Normal (Web) Char"/>
    <w:link w:val="NormalWeb"/>
    <w:semiHidden/>
    <w:qFormat/>
    <w:locked/>
    <w:rPr>
      <w:rFonts w:ascii="Times New Roman" w:eastAsia="Times New Roman" w:hAnsi="Times New Roman" w:cs="Times New Roman"/>
      <w:sz w:val="24"/>
      <w:szCs w:val="24"/>
      <w:lang w:val="zh-CN"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Pr>
  </w:style>
  <w:style w:type="paragraph" w:styleId="Header">
    <w:name w:val="header"/>
    <w:basedOn w:val="Normal"/>
    <w:link w:val="HeaderChar"/>
    <w:uiPriority w:val="99"/>
    <w:unhideWhenUsed/>
    <w:rsid w:val="00762C17"/>
    <w:pPr>
      <w:tabs>
        <w:tab w:val="center" w:pos="4680"/>
        <w:tab w:val="right" w:pos="9360"/>
      </w:tabs>
    </w:pPr>
  </w:style>
  <w:style w:type="character" w:customStyle="1" w:styleId="HeaderChar">
    <w:name w:val="Header Char"/>
    <w:basedOn w:val="DefaultParagraphFont"/>
    <w:link w:val="Header"/>
    <w:uiPriority w:val="99"/>
    <w:rsid w:val="00762C17"/>
  </w:style>
  <w:style w:type="paragraph" w:styleId="Footer">
    <w:name w:val="footer"/>
    <w:basedOn w:val="Normal"/>
    <w:link w:val="FooterChar"/>
    <w:uiPriority w:val="99"/>
    <w:unhideWhenUsed/>
    <w:rsid w:val="00762C17"/>
    <w:pPr>
      <w:tabs>
        <w:tab w:val="center" w:pos="4680"/>
        <w:tab w:val="right" w:pos="9360"/>
      </w:tabs>
    </w:pPr>
  </w:style>
  <w:style w:type="character" w:customStyle="1" w:styleId="FooterChar">
    <w:name w:val="Footer Char"/>
    <w:basedOn w:val="DefaultParagraphFont"/>
    <w:link w:val="Footer"/>
    <w:uiPriority w:val="99"/>
    <w:rsid w:val="00762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bTbNTt7meygvs+4uz0j6J8reOQ==">CgMxLjAaGgoBMBIVChMIBCoPCgtBQUFCYzdqS0VaURABGhoKATESFQoTCAQqDwoLQUFBQmM3aktFWlEQASKQAgoLQUFBQmM3aktFWlES2gEKC0FBQUJjN2pLRVpREgtBQUFCYzdqS0VaURoNCgl0ZXh0L2h0bWwSACIOCgp0ZXh0L3BsYWluEgAqGyIVMTEyMTQ3NzY4MzE3MTY5OTc5NjE5KAA4ADC4+NrdzjI41fnc3c4ySjoKJGFwcGxpY2F0aW9uL3ZuZC5nb29nbGUtYXBwcy5kb2NzLm1kcxoSwtfa5AEMGgoKBgoAEBMYABABWgxwMTVwaWp2Nmo3ZGNyAiAAeACCARRzdWdnZXN0LndzZmx1bzN0Z3VuMpoBBggAEAAYALABALgBABi4+NrdzjIg1fnc3c4yMABCFHN1Z2dlc3Qud3NmbHVvM3RndW4yOABqIwoUc3VnZ2VzdC53c2ZsdW8zdGd1bjISC05ndXllbiBEaWVwciExc2Z4NWVGa2ctZUEyb19zblVZUlRlUm5tYlRDQndjTU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59</Pages>
  <Words>13890</Words>
  <Characters>79173</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Minh Hoang</dc:creator>
  <cp:lastModifiedBy>ngocdiepmost@gmail.com</cp:lastModifiedBy>
  <cp:revision>8</cp:revision>
  <dcterms:created xsi:type="dcterms:W3CDTF">2025-02-09T20:10:00Z</dcterms:created>
  <dcterms:modified xsi:type="dcterms:W3CDTF">2025-02-09T20:22:00Z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1033-12.2.0.19307</vt:lpwstr>
  </property>
  <property fmtid="{D5CDD505-2E9C-101B-9397-08002B2CF9AE}" pid="3" name="ICV">
    <vt:lpwstr>CCE8C468FB074172828413E6EC2600EE_12</vt:lpwstr>
  </property>
</Properties>
</file>